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520" w:rsidRPr="004974CF" w:rsidRDefault="00964520" w:rsidP="00964520">
      <w:pPr>
        <w:shd w:val="clear" w:color="auto" w:fill="FFFFFF"/>
        <w:jc w:val="center"/>
        <w:rPr>
          <w:b/>
          <w:bCs/>
          <w:color w:val="00B050"/>
          <w:sz w:val="28"/>
          <w:szCs w:val="28"/>
          <w:lang w:val="en-US"/>
        </w:rPr>
      </w:pPr>
      <w:r w:rsidRPr="004974CF">
        <w:rPr>
          <w:b/>
          <w:bCs/>
          <w:color w:val="00B050"/>
          <w:sz w:val="28"/>
          <w:szCs w:val="28"/>
          <w:lang w:val="en-US"/>
        </w:rPr>
        <w:t xml:space="preserve">MỘT SỐ VẤN ĐỀ CẦN LƯU Ý KHI SỬ DỤNG THUỐC </w:t>
      </w:r>
      <w:r w:rsidRPr="004974CF">
        <w:rPr>
          <w:b/>
          <w:bCs/>
          <w:color w:val="00B050"/>
          <w:sz w:val="28"/>
          <w:szCs w:val="28"/>
        </w:rPr>
        <w:t>CHO BỆNH NHÂN CAO TUỔI TẠI KHOA CẤP CỨU</w:t>
      </w:r>
    </w:p>
    <w:p w:rsidR="00EC41E5" w:rsidRPr="004974CF" w:rsidRDefault="00EC41E5" w:rsidP="00964520">
      <w:pPr>
        <w:shd w:val="clear" w:color="auto" w:fill="FFFFFF"/>
        <w:jc w:val="center"/>
        <w:rPr>
          <w:b/>
          <w:bCs/>
          <w:color w:val="000000" w:themeColor="text1"/>
          <w:sz w:val="28"/>
          <w:szCs w:val="28"/>
          <w:lang w:val="en-US"/>
        </w:rPr>
      </w:pPr>
    </w:p>
    <w:p w:rsidR="00964520" w:rsidRPr="004974CF" w:rsidRDefault="0021010F" w:rsidP="00EC41E5">
      <w:pPr>
        <w:pStyle w:val="NormalWeb"/>
        <w:shd w:val="clear" w:color="auto" w:fill="FFFFFF"/>
        <w:spacing w:before="0" w:beforeAutospacing="0" w:after="0" w:afterAutospacing="0" w:line="312" w:lineRule="auto"/>
        <w:ind w:firstLine="720"/>
        <w:jc w:val="both"/>
        <w:rPr>
          <w:rStyle w:val="Strong"/>
          <w:b w:val="0"/>
          <w:color w:val="000000" w:themeColor="text1"/>
          <w:sz w:val="28"/>
          <w:szCs w:val="28"/>
        </w:rPr>
      </w:pPr>
      <w:r w:rsidRPr="004974CF">
        <w:rPr>
          <w:rStyle w:val="Strong"/>
          <w:b w:val="0"/>
          <w:color w:val="000000" w:themeColor="text1"/>
          <w:sz w:val="28"/>
          <w:szCs w:val="28"/>
        </w:rPr>
        <w:t>Người cao tuổi là những người từ đủ 60 tuổi trở lên</w:t>
      </w:r>
      <w:r w:rsidR="00EC41E5" w:rsidRPr="004974CF">
        <w:rPr>
          <w:rStyle w:val="Strong"/>
          <w:b w:val="0"/>
          <w:color w:val="000000" w:themeColor="text1"/>
          <w:sz w:val="28"/>
          <w:szCs w:val="28"/>
        </w:rPr>
        <w:t xml:space="preserve">. </w:t>
      </w:r>
      <w:r w:rsidRPr="004974CF">
        <w:rPr>
          <w:rStyle w:val="Strong"/>
          <w:b w:val="0"/>
          <w:color w:val="000000" w:themeColor="text1"/>
          <w:sz w:val="28"/>
          <w:szCs w:val="28"/>
        </w:rPr>
        <w:t xml:space="preserve">Cùng với tuổi tác ngày càng lên cao, chức năng của một số cơ quan trong cơ thể người cao tuổi cũng bị suy giảm đáng kể. </w:t>
      </w:r>
      <w:r w:rsidR="00EC41E5" w:rsidRPr="004974CF">
        <w:rPr>
          <w:rStyle w:val="Strong"/>
          <w:b w:val="0"/>
          <w:color w:val="000000" w:themeColor="text1"/>
          <w:sz w:val="28"/>
          <w:szCs w:val="28"/>
        </w:rPr>
        <w:t>Do đó</w:t>
      </w:r>
      <w:r w:rsidRPr="004974CF">
        <w:rPr>
          <w:rStyle w:val="Strong"/>
          <w:b w:val="0"/>
          <w:color w:val="000000" w:themeColor="text1"/>
          <w:sz w:val="28"/>
          <w:szCs w:val="28"/>
        </w:rPr>
        <w:t xml:space="preserve"> khả năng đáp ứng với thuốc ở người cao tuổi cũng bị ảnh hưởng, cộng thêm với việc người cao tuổi thường mắc nhiều bệnh hơn, phải dùng nhiều thuốc hơn và thường là bệnh mạn tính. Một bệnh đã phải dùng vài ba thuốc nhân lên với vài ba bệnh. Vì thế người cao tuổi là đối tượng tiêu thụ thuốc nhiều nhất nên khi sử dụng cần cảnh giác với các tác dụng phụ không mong muốn</w:t>
      </w:r>
      <w:r w:rsidR="00EC41E5" w:rsidRPr="004974CF">
        <w:rPr>
          <w:rStyle w:val="Strong"/>
          <w:b w:val="0"/>
          <w:color w:val="000000" w:themeColor="text1"/>
          <w:sz w:val="28"/>
          <w:szCs w:val="28"/>
        </w:rPr>
        <w:t xml:space="preserve"> đặc biệt khi người cao tuổi phải nhập viện cấp cứu thì việc sử dụng thuốc cần phải hết sức lưu ý.</w:t>
      </w:r>
    </w:p>
    <w:p w:rsidR="00964520" w:rsidRPr="004974CF" w:rsidRDefault="004974CF" w:rsidP="00EC41E5">
      <w:pPr>
        <w:pStyle w:val="NormalWeb"/>
        <w:shd w:val="clear" w:color="auto" w:fill="FFFFFF"/>
        <w:spacing w:before="0" w:beforeAutospacing="0" w:after="0" w:afterAutospacing="0" w:line="312" w:lineRule="auto"/>
        <w:ind w:firstLine="720"/>
        <w:jc w:val="both"/>
        <w:rPr>
          <w:b/>
          <w:color w:val="000000" w:themeColor="text1"/>
          <w:sz w:val="28"/>
          <w:szCs w:val="28"/>
        </w:rPr>
      </w:pPr>
      <w:r w:rsidRPr="004974CF">
        <w:rPr>
          <w:rStyle w:val="Strong"/>
          <w:b w:val="0"/>
          <w:color w:val="000000" w:themeColor="text1"/>
          <w:sz w:val="28"/>
          <w:szCs w:val="28"/>
        </w:rPr>
        <w:t>Một số vấn đề cần lưu ý khi sử dụng thuốc cho bệnh nhân cao tuổi tại khoa cấp cứu như:</w:t>
      </w:r>
    </w:p>
    <w:p w:rsidR="00964520" w:rsidRPr="004974CF" w:rsidRDefault="00964520" w:rsidP="00EC41E5">
      <w:pPr>
        <w:pStyle w:val="NormalWeb"/>
        <w:shd w:val="clear" w:color="auto" w:fill="FFFFFF"/>
        <w:spacing w:before="0" w:beforeAutospacing="0" w:after="0" w:afterAutospacing="0" w:line="312" w:lineRule="auto"/>
        <w:ind w:firstLine="720"/>
        <w:jc w:val="both"/>
        <w:rPr>
          <w:i/>
          <w:color w:val="000000" w:themeColor="text1"/>
          <w:sz w:val="28"/>
          <w:szCs w:val="28"/>
        </w:rPr>
      </w:pPr>
      <w:r w:rsidRPr="004974CF">
        <w:rPr>
          <w:rStyle w:val="Strong"/>
          <w:i/>
          <w:color w:val="000000" w:themeColor="text1"/>
          <w:sz w:val="28"/>
          <w:szCs w:val="28"/>
        </w:rPr>
        <w:t xml:space="preserve">1. </w:t>
      </w:r>
      <w:r w:rsidR="004974CF" w:rsidRPr="004974CF">
        <w:rPr>
          <w:rStyle w:val="Strong"/>
          <w:i/>
          <w:color w:val="000000" w:themeColor="text1"/>
          <w:sz w:val="28"/>
          <w:szCs w:val="28"/>
        </w:rPr>
        <w:t>Một số thuốc thường xuyên được sử dụng tại khoa cấp cứu nhưng nên tránh sử dụng cho bệnh nhân cao tuổi do có khả năng gây hại với bệnh nhân.</w:t>
      </w:r>
    </w:p>
    <w:p w:rsidR="00964520" w:rsidRPr="004974CF" w:rsidRDefault="00964520" w:rsidP="00EC41E5">
      <w:pPr>
        <w:pStyle w:val="NormalWeb"/>
        <w:shd w:val="clear" w:color="auto" w:fill="FFFFFF"/>
        <w:spacing w:before="0" w:beforeAutospacing="0" w:after="0" w:afterAutospacing="0" w:line="312" w:lineRule="auto"/>
        <w:ind w:firstLine="720"/>
        <w:jc w:val="both"/>
        <w:rPr>
          <w:color w:val="000000" w:themeColor="text1"/>
          <w:sz w:val="28"/>
          <w:szCs w:val="28"/>
        </w:rPr>
      </w:pPr>
      <w:r w:rsidRPr="004974CF">
        <w:rPr>
          <w:color w:val="000000" w:themeColor="text1"/>
          <w:sz w:val="28"/>
          <w:szCs w:val="28"/>
        </w:rPr>
        <w:t>Hướng dẫn cập nhật năm 2019 của Hiệp hội Lão khoa Hoa Kỳ về Tiêu chuẩn Beers đánh giá các thuốc có khả năng không phù hợp (PIM) trên người cao tuổi nhấn mạnh ba thuốc phổ biến cần tránh: </w:t>
      </w:r>
    </w:p>
    <w:p w:rsidR="00964520" w:rsidRPr="004974CF" w:rsidRDefault="003B6CEC" w:rsidP="00EC41E5">
      <w:pPr>
        <w:pStyle w:val="NormalWeb"/>
        <w:shd w:val="clear" w:color="auto" w:fill="FFFFFF"/>
        <w:spacing w:before="0" w:beforeAutospacing="0" w:after="0" w:afterAutospacing="0" w:line="312" w:lineRule="auto"/>
        <w:ind w:firstLine="720"/>
        <w:jc w:val="both"/>
        <w:rPr>
          <w:color w:val="000000" w:themeColor="text1"/>
          <w:sz w:val="28"/>
          <w:szCs w:val="28"/>
        </w:rPr>
      </w:pPr>
      <w:r w:rsidRPr="003B6CEC">
        <w:rPr>
          <w:b/>
          <w:color w:val="000000" w:themeColor="text1"/>
          <w:sz w:val="28"/>
          <w:szCs w:val="28"/>
        </w:rPr>
        <w:t xml:space="preserve">a. </w:t>
      </w:r>
      <w:r w:rsidR="00964520" w:rsidRPr="003B6CEC">
        <w:rPr>
          <w:b/>
          <w:color w:val="000000" w:themeColor="text1"/>
          <w:sz w:val="28"/>
          <w:szCs w:val="28"/>
        </w:rPr>
        <w:t>Thuốc kháng histamin thế hệ 1</w:t>
      </w:r>
      <w:r w:rsidRPr="003B6CEC">
        <w:rPr>
          <w:b/>
          <w:color w:val="000000" w:themeColor="text1"/>
          <w:sz w:val="28"/>
          <w:szCs w:val="28"/>
        </w:rPr>
        <w:t>:</w:t>
      </w:r>
      <w:r>
        <w:rPr>
          <w:color w:val="000000" w:themeColor="text1"/>
          <w:sz w:val="28"/>
          <w:szCs w:val="28"/>
        </w:rPr>
        <w:t xml:space="preserve"> </w:t>
      </w:r>
      <w:r w:rsidR="00964520" w:rsidRPr="004974CF">
        <w:rPr>
          <w:color w:val="000000" w:themeColor="text1"/>
          <w:sz w:val="28"/>
          <w:szCs w:val="28"/>
        </w:rPr>
        <w:t xml:space="preserve">trừ trường hợp phản ứng dị ứng nghiêm trọng. Đây là nhóm thuốc có đặc tính kháng cholinergic cao và </w:t>
      </w:r>
      <w:r>
        <w:rPr>
          <w:color w:val="000000" w:themeColor="text1"/>
          <w:sz w:val="28"/>
          <w:szCs w:val="28"/>
        </w:rPr>
        <w:t xml:space="preserve">đã có </w:t>
      </w:r>
      <w:r w:rsidR="00964520" w:rsidRPr="004974CF">
        <w:rPr>
          <w:color w:val="000000" w:themeColor="text1"/>
          <w:sz w:val="28"/>
          <w:szCs w:val="28"/>
        </w:rPr>
        <w:t>bằng chứng ủng hộ việc sử dụng các thuốc này trong xử trí phản ứng dị ứng trên da rất hạn chế. Các biện pháp xử trí tại chỗ thay thế như dùng đá lạnh, tinh dầu bạc hà hoặc hydrocortison dạng kem bôi ngoài d</w:t>
      </w:r>
      <w:r>
        <w:rPr>
          <w:color w:val="000000" w:themeColor="text1"/>
          <w:sz w:val="28"/>
          <w:szCs w:val="28"/>
        </w:rPr>
        <w:t xml:space="preserve">a có thể cho hiệu quả tương tự </w:t>
      </w:r>
      <w:r w:rsidR="00964520" w:rsidRPr="004974CF">
        <w:rPr>
          <w:color w:val="000000" w:themeColor="text1"/>
          <w:sz w:val="28"/>
          <w:szCs w:val="28"/>
        </w:rPr>
        <w:t>và các thuốc kháng histamin không gây buồn ngủ cũng là những lựa chọn thay thế an toàn hơn. </w:t>
      </w:r>
    </w:p>
    <w:p w:rsidR="00964520" w:rsidRPr="004974CF" w:rsidRDefault="00AD7981" w:rsidP="00EC41E5">
      <w:pPr>
        <w:pStyle w:val="NormalWeb"/>
        <w:shd w:val="clear" w:color="auto" w:fill="FFFFFF"/>
        <w:spacing w:before="0" w:beforeAutospacing="0" w:after="0" w:afterAutospacing="0" w:line="312" w:lineRule="auto"/>
        <w:ind w:firstLine="720"/>
        <w:jc w:val="both"/>
        <w:rPr>
          <w:color w:val="000000" w:themeColor="text1"/>
          <w:sz w:val="28"/>
          <w:szCs w:val="28"/>
        </w:rPr>
      </w:pPr>
      <w:r w:rsidRPr="00AD7981">
        <w:rPr>
          <w:b/>
          <w:color w:val="000000" w:themeColor="text1"/>
          <w:sz w:val="28"/>
          <w:szCs w:val="28"/>
        </w:rPr>
        <w:t xml:space="preserve">b. </w:t>
      </w:r>
      <w:r w:rsidR="00964520" w:rsidRPr="00AD7981">
        <w:rPr>
          <w:b/>
          <w:color w:val="000000" w:themeColor="text1"/>
          <w:sz w:val="28"/>
          <w:szCs w:val="28"/>
        </w:rPr>
        <w:t>Nitrofurantoin</w:t>
      </w:r>
      <w:r>
        <w:rPr>
          <w:color w:val="000000" w:themeColor="text1"/>
          <w:sz w:val="28"/>
          <w:szCs w:val="28"/>
        </w:rPr>
        <w:t xml:space="preserve">: </w:t>
      </w:r>
      <w:r w:rsidRPr="00AD7981">
        <w:rPr>
          <w:color w:val="000000" w:themeColor="text1"/>
          <w:sz w:val="28"/>
          <w:szCs w:val="28"/>
        </w:rPr>
        <w:t xml:space="preserve">Nitrofurantoin </w:t>
      </w:r>
      <w:r>
        <w:rPr>
          <w:color w:val="000000" w:themeColor="text1"/>
          <w:sz w:val="28"/>
          <w:szCs w:val="28"/>
        </w:rPr>
        <w:t xml:space="preserve">là thuốc </w:t>
      </w:r>
      <w:r w:rsidR="00964520" w:rsidRPr="004974CF">
        <w:rPr>
          <w:color w:val="000000" w:themeColor="text1"/>
          <w:sz w:val="28"/>
          <w:szCs w:val="28"/>
        </w:rPr>
        <w:t>điều trị nhiễm khuẩn đường tiết n</w:t>
      </w:r>
      <w:r>
        <w:rPr>
          <w:color w:val="000000" w:themeColor="text1"/>
          <w:sz w:val="28"/>
          <w:szCs w:val="28"/>
        </w:rPr>
        <w:t xml:space="preserve">iệu, việc </w:t>
      </w:r>
      <w:r w:rsidR="00964520" w:rsidRPr="004974CF">
        <w:rPr>
          <w:color w:val="000000" w:themeColor="text1"/>
          <w:sz w:val="28"/>
          <w:szCs w:val="28"/>
        </w:rPr>
        <w:t xml:space="preserve">sử dụng </w:t>
      </w:r>
      <w:r>
        <w:rPr>
          <w:color w:val="000000" w:themeColor="text1"/>
          <w:sz w:val="28"/>
          <w:szCs w:val="28"/>
        </w:rPr>
        <w:t>n</w:t>
      </w:r>
      <w:r w:rsidRPr="00AD7981">
        <w:rPr>
          <w:color w:val="000000" w:themeColor="text1"/>
          <w:sz w:val="28"/>
          <w:szCs w:val="28"/>
        </w:rPr>
        <w:t xml:space="preserve">itrofurantoin </w:t>
      </w:r>
      <w:r w:rsidR="00964520" w:rsidRPr="004974CF">
        <w:rPr>
          <w:color w:val="000000" w:themeColor="text1"/>
          <w:sz w:val="28"/>
          <w:szCs w:val="28"/>
        </w:rPr>
        <w:t>kéo dài hoặc trên bệnh nhân có độ thanh thải creatinin (CLcreatinin) ≤ 30 ml/phút có thể làm tăng nguy cơ nhiễm độc phổi, gan và thần kinh ngoại biên. Khuyến cáo xem xét các lựa chọn thay thế như cephalexin, fosfomycin hoặc amoxicillin tùy theo mức độ nhạy cảm của vi khuẩn gây bệnh với kháng sinh. </w:t>
      </w:r>
    </w:p>
    <w:p w:rsidR="00964520" w:rsidRPr="004974CF" w:rsidRDefault="001B1908" w:rsidP="00EC41E5">
      <w:pPr>
        <w:pStyle w:val="NormalWeb"/>
        <w:shd w:val="clear" w:color="auto" w:fill="FFFFFF"/>
        <w:spacing w:before="0" w:beforeAutospacing="0" w:after="0" w:afterAutospacing="0" w:line="312" w:lineRule="auto"/>
        <w:ind w:firstLine="720"/>
        <w:jc w:val="both"/>
        <w:rPr>
          <w:color w:val="000000" w:themeColor="text1"/>
          <w:sz w:val="28"/>
          <w:szCs w:val="28"/>
        </w:rPr>
      </w:pPr>
      <w:r w:rsidRPr="001B1908">
        <w:rPr>
          <w:b/>
          <w:color w:val="000000" w:themeColor="text1"/>
          <w:sz w:val="28"/>
          <w:szCs w:val="28"/>
        </w:rPr>
        <w:t xml:space="preserve">c. </w:t>
      </w:r>
      <w:r w:rsidR="00964520" w:rsidRPr="001B1908">
        <w:rPr>
          <w:b/>
          <w:color w:val="000000" w:themeColor="text1"/>
          <w:sz w:val="28"/>
          <w:szCs w:val="28"/>
        </w:rPr>
        <w:t>Thuốc chẹn alpha-1 ngoại vi</w:t>
      </w:r>
      <w:r w:rsidR="00964520" w:rsidRPr="004974CF">
        <w:rPr>
          <w:color w:val="000000" w:themeColor="text1"/>
          <w:sz w:val="28"/>
          <w:szCs w:val="28"/>
        </w:rPr>
        <w:t xml:space="preserve"> (ví dụ: doxazosin, tamsulosin và terazosin) làm tăng nguy cơ hạ huyết áp thế đứng, té ngã và các rủi ro liên quan khác. Bác sĩ cần tư vấn cho bệnh nhân về phản ứng có hại có thể gặp khi bắt đầu sử dụng thuốc (ví dụ: cơn đau quặn thận hoặc bí tiểu). </w:t>
      </w:r>
    </w:p>
    <w:p w:rsidR="00964520" w:rsidRPr="00AA4507" w:rsidRDefault="00964520" w:rsidP="00EC41E5">
      <w:pPr>
        <w:pStyle w:val="NormalWeb"/>
        <w:shd w:val="clear" w:color="auto" w:fill="FFFFFF"/>
        <w:spacing w:before="0" w:beforeAutospacing="0" w:after="0" w:afterAutospacing="0" w:line="312" w:lineRule="auto"/>
        <w:ind w:firstLine="720"/>
        <w:jc w:val="both"/>
        <w:rPr>
          <w:i/>
          <w:color w:val="000000" w:themeColor="text1"/>
          <w:sz w:val="28"/>
          <w:szCs w:val="28"/>
        </w:rPr>
      </w:pPr>
      <w:r w:rsidRPr="00AA4507">
        <w:rPr>
          <w:rStyle w:val="Strong"/>
          <w:i/>
          <w:color w:val="000000" w:themeColor="text1"/>
          <w:sz w:val="28"/>
          <w:szCs w:val="28"/>
        </w:rPr>
        <w:lastRenderedPageBreak/>
        <w:t xml:space="preserve">2. Có nên sàng lọc tiền sử sử dụng rượu và cần sa ở bệnh nhân cao tuổi từ 65 tuổi trở lên </w:t>
      </w:r>
      <w:r w:rsidR="00AA4507">
        <w:rPr>
          <w:rStyle w:val="Strong"/>
          <w:i/>
          <w:color w:val="000000" w:themeColor="text1"/>
          <w:sz w:val="28"/>
          <w:szCs w:val="28"/>
        </w:rPr>
        <w:t xml:space="preserve">hay </w:t>
      </w:r>
      <w:r w:rsidRPr="00AA4507">
        <w:rPr>
          <w:rStyle w:val="Strong"/>
          <w:i/>
          <w:color w:val="000000" w:themeColor="text1"/>
          <w:sz w:val="28"/>
          <w:szCs w:val="28"/>
        </w:rPr>
        <w:t>không? </w:t>
      </w:r>
    </w:p>
    <w:p w:rsidR="00964520" w:rsidRPr="004974CF" w:rsidRDefault="00AA4507" w:rsidP="00EC41E5">
      <w:pPr>
        <w:pStyle w:val="NormalWeb"/>
        <w:shd w:val="clear" w:color="auto" w:fill="FFFFFF"/>
        <w:spacing w:before="0" w:beforeAutospacing="0" w:after="0" w:afterAutospacing="0" w:line="312" w:lineRule="auto"/>
        <w:ind w:firstLine="720"/>
        <w:jc w:val="both"/>
        <w:rPr>
          <w:color w:val="000000" w:themeColor="text1"/>
          <w:sz w:val="28"/>
          <w:szCs w:val="28"/>
        </w:rPr>
      </w:pPr>
      <w:r>
        <w:rPr>
          <w:color w:val="000000" w:themeColor="text1"/>
          <w:sz w:val="28"/>
          <w:szCs w:val="28"/>
        </w:rPr>
        <w:t>Một nghiên cứu tại Canada cho thấy c</w:t>
      </w:r>
      <w:r w:rsidR="00964520" w:rsidRPr="004974CF">
        <w:rPr>
          <w:color w:val="000000" w:themeColor="text1"/>
          <w:sz w:val="28"/>
          <w:szCs w:val="28"/>
        </w:rPr>
        <w:t xml:space="preserve">ó tới 22% người cao tuổi tại </w:t>
      </w:r>
      <w:r w:rsidR="001706DC">
        <w:rPr>
          <w:color w:val="000000" w:themeColor="text1"/>
          <w:sz w:val="28"/>
          <w:szCs w:val="28"/>
        </w:rPr>
        <w:t>nước này</w:t>
      </w:r>
      <w:r w:rsidR="00964520" w:rsidRPr="004974CF">
        <w:rPr>
          <w:color w:val="000000" w:themeColor="text1"/>
          <w:sz w:val="28"/>
          <w:szCs w:val="28"/>
        </w:rPr>
        <w:t xml:space="preserve"> sử dụng rượu và 7% người Canada từ 65 tuổi trở lên có sử dụng cần sa; 30% người từ 50 tuổi trở lên có sử dụng cần sa ít nhất một lần. </w:t>
      </w:r>
    </w:p>
    <w:p w:rsidR="00964520" w:rsidRPr="004974CF" w:rsidRDefault="00964520" w:rsidP="00EC41E5">
      <w:pPr>
        <w:pStyle w:val="NormalWeb"/>
        <w:shd w:val="clear" w:color="auto" w:fill="FFFFFF"/>
        <w:spacing w:before="0" w:beforeAutospacing="0" w:after="0" w:afterAutospacing="0" w:line="312" w:lineRule="auto"/>
        <w:ind w:firstLine="720"/>
        <w:jc w:val="both"/>
        <w:rPr>
          <w:color w:val="000000" w:themeColor="text1"/>
          <w:sz w:val="28"/>
          <w:szCs w:val="28"/>
        </w:rPr>
      </w:pPr>
      <w:r w:rsidRPr="004974CF">
        <w:rPr>
          <w:color w:val="000000" w:themeColor="text1"/>
          <w:sz w:val="28"/>
          <w:szCs w:val="28"/>
        </w:rPr>
        <w:t>Cần sa và rượu đều có khả năng làm suy giảm chức năng điều khiển của não bộ và tăng nguy cơ suy giảm nhận thức, lơ mơ, buồn ngủ, sảng, tai nạn khi điều khiển xe cơ giới và té ngã. Người cao tuổi có nguy cơ cao hơn do các thay đổi về sinh lý liên quan đến tuổi tác có thể ảnh hưởng đến tác dụng dược lý của thuốc cũng như nguy cơ tương tác của các chất này với các thuốc có tác dụng an thần, các loại thuốc khác và các bệnh mắc kèm của bệnh nhân. Cần sàng lọc về tiền sử sử dụng rượu hoặc cần sa trước khi chỉ định bất kỳ một loại thuốc mới nào cho bệnh nhân</w:t>
      </w:r>
      <w:r w:rsidR="00CF3A3B">
        <w:rPr>
          <w:color w:val="000000" w:themeColor="text1"/>
          <w:sz w:val="28"/>
          <w:szCs w:val="28"/>
        </w:rPr>
        <w:t xml:space="preserve"> cao tuổi</w:t>
      </w:r>
      <w:r w:rsidRPr="004974CF">
        <w:rPr>
          <w:color w:val="000000" w:themeColor="text1"/>
          <w:sz w:val="28"/>
          <w:szCs w:val="28"/>
        </w:rPr>
        <w:t>. </w:t>
      </w:r>
    </w:p>
    <w:p w:rsidR="00964520" w:rsidRPr="00E722E5" w:rsidRDefault="00964520" w:rsidP="00EC41E5">
      <w:pPr>
        <w:pStyle w:val="NormalWeb"/>
        <w:shd w:val="clear" w:color="auto" w:fill="FFFFFF"/>
        <w:spacing w:before="0" w:beforeAutospacing="0" w:after="0" w:afterAutospacing="0" w:line="312" w:lineRule="auto"/>
        <w:ind w:firstLine="720"/>
        <w:jc w:val="both"/>
        <w:rPr>
          <w:rFonts w:ascii="Times New Roman Bold" w:hAnsi="Times New Roman Bold"/>
          <w:i/>
          <w:color w:val="000000" w:themeColor="text1"/>
          <w:spacing w:val="-6"/>
          <w:sz w:val="28"/>
          <w:szCs w:val="28"/>
        </w:rPr>
      </w:pPr>
      <w:r w:rsidRPr="00E722E5">
        <w:rPr>
          <w:rStyle w:val="Strong"/>
          <w:rFonts w:ascii="Times New Roman Bold" w:hAnsi="Times New Roman Bold"/>
          <w:color w:val="000000" w:themeColor="text1"/>
          <w:spacing w:val="-6"/>
          <w:sz w:val="28"/>
          <w:szCs w:val="28"/>
        </w:rPr>
        <w:t> </w:t>
      </w:r>
      <w:r w:rsidRPr="00E722E5">
        <w:rPr>
          <w:rStyle w:val="Strong"/>
          <w:rFonts w:ascii="Times New Roman Bold" w:hAnsi="Times New Roman Bold"/>
          <w:i/>
          <w:color w:val="000000" w:themeColor="text1"/>
          <w:spacing w:val="-6"/>
          <w:sz w:val="28"/>
          <w:szCs w:val="28"/>
        </w:rPr>
        <w:t xml:space="preserve">3. Bệnh nhân </w:t>
      </w:r>
      <w:r w:rsidR="00E722E5" w:rsidRPr="00E722E5">
        <w:rPr>
          <w:rStyle w:val="Strong"/>
          <w:rFonts w:ascii="Times New Roman Bold" w:hAnsi="Times New Roman Bold"/>
          <w:i/>
          <w:color w:val="000000" w:themeColor="text1"/>
          <w:spacing w:val="-6"/>
          <w:sz w:val="28"/>
          <w:szCs w:val="28"/>
        </w:rPr>
        <w:t xml:space="preserve">cao tuổi </w:t>
      </w:r>
      <w:r w:rsidRPr="00E722E5">
        <w:rPr>
          <w:rStyle w:val="Strong"/>
          <w:rFonts w:ascii="Times New Roman Bold" w:hAnsi="Times New Roman Bold"/>
          <w:i/>
          <w:color w:val="000000" w:themeColor="text1"/>
          <w:spacing w:val="-6"/>
          <w:sz w:val="28"/>
          <w:szCs w:val="28"/>
        </w:rPr>
        <w:t>có nguy cơ gì khi sử dụng NSAID tại khoa cấp cứu? </w:t>
      </w:r>
    </w:p>
    <w:p w:rsidR="00964520" w:rsidRPr="004974CF" w:rsidRDefault="00964520" w:rsidP="00EC41E5">
      <w:pPr>
        <w:pStyle w:val="NormalWeb"/>
        <w:shd w:val="clear" w:color="auto" w:fill="FFFFFF"/>
        <w:spacing w:before="0" w:beforeAutospacing="0" w:after="0" w:afterAutospacing="0" w:line="312" w:lineRule="auto"/>
        <w:ind w:firstLine="720"/>
        <w:jc w:val="both"/>
        <w:rPr>
          <w:color w:val="000000" w:themeColor="text1"/>
          <w:sz w:val="28"/>
          <w:szCs w:val="28"/>
        </w:rPr>
      </w:pPr>
      <w:r w:rsidRPr="004974CF">
        <w:rPr>
          <w:color w:val="000000" w:themeColor="text1"/>
          <w:sz w:val="28"/>
          <w:szCs w:val="28"/>
        </w:rPr>
        <w:t>Chức năng thận sẽ giảm dần từ 30 tuổi trở lên, do đó, các bệnh nhân cao tuổi sẽ có nguy cơ cao tổn thương thận. Ở người cao tuổi có khối lượng cơ giảm, nồng độ creatinin huyết thanh đơn thuần chưa đủ để phản ánh đúng mức độ suy thận. Cần tính toán độ thanh thải creatinin thông qua công thức Cockcroft–Gault và chống chỉ định sử dụng NSAID ở bệnh nhân suy thận mức độ nặng (CrCL &lt; 30 ml/phút). </w:t>
      </w:r>
    </w:p>
    <w:p w:rsidR="00964520" w:rsidRPr="00D2236A" w:rsidRDefault="00964520" w:rsidP="00EC41E5">
      <w:pPr>
        <w:pStyle w:val="NormalWeb"/>
        <w:shd w:val="clear" w:color="auto" w:fill="FFFFFF"/>
        <w:spacing w:before="0" w:beforeAutospacing="0" w:after="0" w:afterAutospacing="0" w:line="312" w:lineRule="auto"/>
        <w:ind w:firstLine="720"/>
        <w:jc w:val="both"/>
        <w:rPr>
          <w:color w:val="000000" w:themeColor="text1"/>
          <w:spacing w:val="-2"/>
          <w:sz w:val="28"/>
          <w:szCs w:val="28"/>
        </w:rPr>
      </w:pPr>
      <w:r w:rsidRPr="00D2236A">
        <w:rPr>
          <w:color w:val="000000" w:themeColor="text1"/>
          <w:spacing w:val="-2"/>
          <w:sz w:val="28"/>
          <w:szCs w:val="28"/>
        </w:rPr>
        <w:t xml:space="preserve">Nếu chỉ sử dụng một liều NSAID tại khoa cấp cứu để điều trị các tình trạng có khả năng đáp ứng với thuốc ở bệnh nhân (ví dụ: sỏi niệu) thì mức độ nguy cơ gặp phản ứng có hại của thuốc ở mức thấp. Tuy nhiên, không thể xác định được thời gian sử dụng thuốc để đảm bảo an toàn cho các bệnh nhân cao tuổi. Ngay cả khi thời gian sử dụng NSAID dưới 30 ngày cũng làm tăng nguy cơ chảy máu, loét và thủng đường tiêu hóa với chỉ số nguy cơ tương đối dao động từ 2,7 đến 5,1. Việc sử dụng NSAID là một trong những tiêu chí của thang điểm HASBLED để phân tầng nguy cơ chảy máu nặng ở bệnh nhân sử dụng thuốc chống đông. NSAID là thuốc có khả năng tương tác với thuốc chống kết tập tiểu cầu, thuốc chống đông, thuốc chống trầm cảm ức chế chọn lọc tái thu hồi serotonin và corticosteroid, hậu quả đều làm tăng nguy cơ xuất huyết, chảy máu ở bệnh nhân. Bên cạnh đó, NSAID cũng có thể gây ra tương tác dược động học giữa thuốc-thuốc do làm giảm độ thanh thải của các thuốc được bài tiết qua thận, đặc biệt là các thuốc có phạm vi điều trị hẹp (ví dụ: </w:t>
      </w:r>
      <w:r w:rsidRPr="00D2236A">
        <w:rPr>
          <w:i/>
          <w:color w:val="000000" w:themeColor="text1"/>
          <w:spacing w:val="-2"/>
          <w:sz w:val="28"/>
          <w:szCs w:val="28"/>
        </w:rPr>
        <w:t>ciclosporin, lithium, methotrexat, digoxin</w:t>
      </w:r>
      <w:r w:rsidRPr="00D2236A">
        <w:rPr>
          <w:color w:val="000000" w:themeColor="text1"/>
          <w:spacing w:val="-2"/>
          <w:sz w:val="28"/>
          <w:szCs w:val="28"/>
        </w:rPr>
        <w:t xml:space="preserve"> và </w:t>
      </w:r>
      <w:r w:rsidRPr="00D2236A">
        <w:rPr>
          <w:i/>
          <w:color w:val="000000" w:themeColor="text1"/>
          <w:spacing w:val="-2"/>
          <w:sz w:val="28"/>
          <w:szCs w:val="28"/>
        </w:rPr>
        <w:t>thuốc điều trị đái tháo đường</w:t>
      </w:r>
      <w:r w:rsidRPr="00D2236A">
        <w:rPr>
          <w:color w:val="000000" w:themeColor="text1"/>
          <w:spacing w:val="-2"/>
          <w:sz w:val="28"/>
          <w:szCs w:val="28"/>
        </w:rPr>
        <w:t>). </w:t>
      </w:r>
    </w:p>
    <w:p w:rsidR="00964520" w:rsidRPr="00576C6A" w:rsidRDefault="00964520" w:rsidP="00EC41E5">
      <w:pPr>
        <w:pStyle w:val="NormalWeb"/>
        <w:shd w:val="clear" w:color="auto" w:fill="FFFFFF"/>
        <w:spacing w:before="0" w:beforeAutospacing="0" w:after="0" w:afterAutospacing="0" w:line="312" w:lineRule="auto"/>
        <w:ind w:firstLine="720"/>
        <w:jc w:val="both"/>
        <w:rPr>
          <w:i/>
          <w:color w:val="000000" w:themeColor="text1"/>
          <w:sz w:val="28"/>
          <w:szCs w:val="28"/>
        </w:rPr>
      </w:pPr>
      <w:r w:rsidRPr="00576C6A">
        <w:rPr>
          <w:rStyle w:val="Strong"/>
          <w:i/>
          <w:color w:val="000000" w:themeColor="text1"/>
          <w:sz w:val="28"/>
          <w:szCs w:val="28"/>
        </w:rPr>
        <w:lastRenderedPageBreak/>
        <w:t>4. Tại sao cần tránh sử dụng benzodiazepin cho bệnh nhân cao tuổi tại khoa cấp cứu? </w:t>
      </w:r>
    </w:p>
    <w:p w:rsidR="00964520" w:rsidRPr="004974CF" w:rsidRDefault="00964520" w:rsidP="00EC41E5">
      <w:pPr>
        <w:pStyle w:val="NormalWeb"/>
        <w:shd w:val="clear" w:color="auto" w:fill="FFFFFF"/>
        <w:spacing w:before="0" w:beforeAutospacing="0" w:after="0" w:afterAutospacing="0" w:line="312" w:lineRule="auto"/>
        <w:ind w:firstLine="720"/>
        <w:jc w:val="both"/>
        <w:rPr>
          <w:color w:val="000000" w:themeColor="text1"/>
          <w:sz w:val="28"/>
          <w:szCs w:val="28"/>
        </w:rPr>
      </w:pPr>
      <w:r w:rsidRPr="004974CF">
        <w:rPr>
          <w:color w:val="000000" w:themeColor="text1"/>
          <w:sz w:val="28"/>
          <w:szCs w:val="28"/>
        </w:rPr>
        <w:t>Theo Tiêu chí Beers năm 2019, nên tránh sử dụng benzodiazepin để an thần và kiểm soát các triệu chứng rối loạn lo âu, ngay cả khi thuốc được kê đơn “sử dụng nếu cần”. Các thay đổi sinh lý liên quan đến tuổi tác có thể dẫn đến tăng độ nhạy cảm với tác dụng dược lý của thuốc cũng như giảm thanh thải các thuốc này, từ đó dẫn đến tăng nguy cơ suy giảm nhận thức, kích động, sảng, viêm phổi do hít phải và té ngã. </w:t>
      </w:r>
    </w:p>
    <w:p w:rsidR="00964520" w:rsidRPr="004974CF" w:rsidRDefault="00964520" w:rsidP="00EC41E5">
      <w:pPr>
        <w:pStyle w:val="NormalWeb"/>
        <w:shd w:val="clear" w:color="auto" w:fill="FFFFFF"/>
        <w:spacing w:before="0" w:beforeAutospacing="0" w:after="0" w:afterAutospacing="0" w:line="312" w:lineRule="auto"/>
        <w:ind w:firstLine="720"/>
        <w:jc w:val="both"/>
        <w:rPr>
          <w:color w:val="000000" w:themeColor="text1"/>
          <w:sz w:val="28"/>
          <w:szCs w:val="28"/>
        </w:rPr>
      </w:pPr>
      <w:r w:rsidRPr="004974CF">
        <w:rPr>
          <w:color w:val="000000" w:themeColor="text1"/>
          <w:sz w:val="28"/>
          <w:szCs w:val="28"/>
        </w:rPr>
        <w:t>Để kiểm soát hội chứng sảng cấp dạng kích động, nên tránh dùng benzodiazepin, do thuốc có tác dụng nghịch lý gây kích động ngay cả ở liều thấp (mặc dù thông thường thuốc có tác dụng an thần). Bằng chứng cho việc sử dụng benzodiazepin để kiểm soát các biểu hiện kích động đến nay còn hạn chế và chỉ giới hạn trong hai trường hợp cụ thể: điều trị sảng ở bệnh nhân cần chăm sóc giảm nhẹ và sảng trong hội chứng cai rượu. Trong trường hợp điều trị sảng ở bệnh nhân cần chăm sóc giảm nhẹ, benzodiazepin được sử dụng để cải thiện tâm thần cho bệnh nhân nhưng bản chất không giải quyết được tình trạng sảng.  </w:t>
      </w:r>
    </w:p>
    <w:p w:rsidR="00964520" w:rsidRPr="00576C6A" w:rsidRDefault="00964520" w:rsidP="00EC41E5">
      <w:pPr>
        <w:pStyle w:val="NormalWeb"/>
        <w:shd w:val="clear" w:color="auto" w:fill="FFFFFF"/>
        <w:spacing w:before="0" w:beforeAutospacing="0" w:after="0" w:afterAutospacing="0" w:line="312" w:lineRule="auto"/>
        <w:ind w:firstLine="720"/>
        <w:jc w:val="both"/>
        <w:rPr>
          <w:i/>
          <w:color w:val="000000" w:themeColor="text1"/>
          <w:sz w:val="28"/>
          <w:szCs w:val="28"/>
        </w:rPr>
      </w:pPr>
      <w:r w:rsidRPr="004974CF">
        <w:rPr>
          <w:rStyle w:val="Strong"/>
          <w:color w:val="000000" w:themeColor="text1"/>
          <w:sz w:val="28"/>
          <w:szCs w:val="28"/>
        </w:rPr>
        <w:t> </w:t>
      </w:r>
      <w:r w:rsidRPr="00576C6A">
        <w:rPr>
          <w:rStyle w:val="Strong"/>
          <w:i/>
          <w:color w:val="000000" w:themeColor="text1"/>
          <w:sz w:val="28"/>
          <w:szCs w:val="28"/>
        </w:rPr>
        <w:t>5. Có thuốc chống loạn thần nào tốt hơn để kiểm soát tình trạng kích động ở bệnh nhân cao tuổi không? </w:t>
      </w:r>
    </w:p>
    <w:p w:rsidR="00964520" w:rsidRPr="004974CF" w:rsidRDefault="00964520" w:rsidP="00EC41E5">
      <w:pPr>
        <w:pStyle w:val="NormalWeb"/>
        <w:shd w:val="clear" w:color="auto" w:fill="FFFFFF"/>
        <w:spacing w:before="0" w:beforeAutospacing="0" w:after="0" w:afterAutospacing="0" w:line="312" w:lineRule="auto"/>
        <w:ind w:firstLine="720"/>
        <w:jc w:val="both"/>
        <w:rPr>
          <w:color w:val="000000" w:themeColor="text1"/>
          <w:sz w:val="28"/>
          <w:szCs w:val="28"/>
        </w:rPr>
      </w:pPr>
      <w:r w:rsidRPr="004974CF">
        <w:rPr>
          <w:color w:val="000000" w:themeColor="text1"/>
          <w:sz w:val="28"/>
          <w:szCs w:val="28"/>
        </w:rPr>
        <w:t>Chưa có nghiên cứu chất lượng tốt</w:t>
      </w:r>
      <w:r w:rsidR="003B7C4D">
        <w:rPr>
          <w:color w:val="000000" w:themeColor="text1"/>
          <w:sz w:val="28"/>
          <w:szCs w:val="28"/>
        </w:rPr>
        <w:t xml:space="preserve"> nào</w:t>
      </w:r>
      <w:r w:rsidRPr="004974CF">
        <w:rPr>
          <w:color w:val="000000" w:themeColor="text1"/>
          <w:sz w:val="28"/>
          <w:szCs w:val="28"/>
        </w:rPr>
        <w:t xml:space="preserve"> so sánh haloperidol với thuốc chống loạn thần thế hệ thứ hai. Một số bằng chứng chất lượng thấp hơn cho thấy không có sự khác biệt giữa haloperidol, olanzapin và risperidon trong điề</w:t>
      </w:r>
      <w:r w:rsidR="003B7C4D">
        <w:rPr>
          <w:color w:val="000000" w:themeColor="text1"/>
          <w:sz w:val="28"/>
          <w:szCs w:val="28"/>
        </w:rPr>
        <w:t xml:space="preserve">u trị sảng ở bệnh nhân nội trú </w:t>
      </w:r>
      <w:r w:rsidRPr="004974CF">
        <w:rPr>
          <w:color w:val="000000" w:themeColor="text1"/>
          <w:sz w:val="28"/>
          <w:szCs w:val="28"/>
        </w:rPr>
        <w:t xml:space="preserve">và không có hướng dẫn </w:t>
      </w:r>
      <w:r w:rsidR="003B7C4D">
        <w:rPr>
          <w:color w:val="000000" w:themeColor="text1"/>
          <w:sz w:val="28"/>
          <w:szCs w:val="28"/>
        </w:rPr>
        <w:t xml:space="preserve">nào </w:t>
      </w:r>
      <w:r w:rsidRPr="004974CF">
        <w:rPr>
          <w:color w:val="000000" w:themeColor="text1"/>
          <w:sz w:val="28"/>
          <w:szCs w:val="28"/>
        </w:rPr>
        <w:t>khuyến cáo về việc sử dụng các thuốc này tại khoa cấp cứu. Ở những bệnh nhân mắc bệnh parkinson (chứng mất trí nhớ thể Lewy hoặc bệnh Parkinson) nên tránh sử dụng thuốc chống loạn thần do có thể làm trầm trọng thêm các triệu chứng kích động và tăng nguy cơ té ngã. Chỉ định quetiapin liều thấp có thể được xem xét, điều này ít gây hại hơn cho bệnh nhân parkinson. </w:t>
      </w:r>
    </w:p>
    <w:p w:rsidR="00494874" w:rsidRDefault="00964520" w:rsidP="00EC41E5">
      <w:pPr>
        <w:pStyle w:val="NormalWeb"/>
        <w:shd w:val="clear" w:color="auto" w:fill="FFFFFF"/>
        <w:spacing w:before="0" w:beforeAutospacing="0" w:after="0" w:afterAutospacing="0" w:line="312" w:lineRule="auto"/>
        <w:ind w:firstLine="720"/>
        <w:jc w:val="both"/>
        <w:rPr>
          <w:color w:val="000000" w:themeColor="text1"/>
          <w:sz w:val="28"/>
          <w:szCs w:val="28"/>
        </w:rPr>
      </w:pPr>
      <w:r w:rsidRPr="004974CF">
        <w:rPr>
          <w:color w:val="000000" w:themeColor="text1"/>
          <w:sz w:val="28"/>
          <w:szCs w:val="28"/>
        </w:rPr>
        <w:t xml:space="preserve">Để hạn chế tối đa nguy cơ gây hại cho bệnh nhân, nên bắt đầu sử dụng thuốc với liều thấp nhất, kiểm tra các tương tác thuốc có thể xảy ra, mức độ tình trạng nhận thức của bệnh nhân, nguy cơ gây kéo dài khoảng QT (ECG), bệnh nhân Parkinson trước và sau khi dùng thuốc. Thuốc lựa chọn “tốt nhất” là thuốc được bác sĩ lâm sàng đánh giá là phù hợp với bệnh nhân, sẵn có trong khoa cấp cứu, với nhiều dạng bào chế và mức liều khác nhau. Mục tiêu của can thiệp sử dụng thuốc là </w:t>
      </w:r>
      <w:r w:rsidRPr="004974CF">
        <w:rPr>
          <w:color w:val="000000" w:themeColor="text1"/>
          <w:sz w:val="28"/>
          <w:szCs w:val="28"/>
        </w:rPr>
        <w:lastRenderedPageBreak/>
        <w:t>làm giảm kích động ở bệnh nhân có nguy cơ cao gây hại cho bản thân hoặc những người xung quanh, và không gây tác dụng an thần. </w:t>
      </w:r>
    </w:p>
    <w:p w:rsidR="00494874" w:rsidRDefault="00494874" w:rsidP="00494874">
      <w:pPr>
        <w:pStyle w:val="NormalWeb"/>
        <w:shd w:val="clear" w:color="auto" w:fill="FFFFFF"/>
        <w:spacing w:before="0" w:beforeAutospacing="0" w:after="0" w:afterAutospacing="0" w:line="312" w:lineRule="auto"/>
        <w:ind w:firstLine="720"/>
        <w:jc w:val="center"/>
        <w:rPr>
          <w:color w:val="000000" w:themeColor="text1"/>
          <w:sz w:val="28"/>
          <w:szCs w:val="28"/>
        </w:rPr>
      </w:pPr>
      <w:r w:rsidRPr="00494874">
        <w:rPr>
          <w:b/>
          <w:color w:val="000000" w:themeColor="text1"/>
          <w:sz w:val="28"/>
          <w:szCs w:val="28"/>
        </w:rPr>
        <w:t>Tóm tắt các vấn đề chính về sử dụng thuốc cho bệnh nhân cao tuổi tại khoa cấp cứu</w:t>
      </w:r>
    </w:p>
    <w:p w:rsidR="00494874" w:rsidRDefault="00494874" w:rsidP="00494874">
      <w:pPr>
        <w:pStyle w:val="NormalWeb"/>
        <w:shd w:val="clear" w:color="auto" w:fill="FFFFFF"/>
        <w:tabs>
          <w:tab w:val="left" w:pos="4125"/>
        </w:tabs>
        <w:spacing w:before="0" w:beforeAutospacing="0" w:after="0" w:afterAutospacing="0" w:line="312" w:lineRule="auto"/>
        <w:ind w:firstLine="720"/>
        <w:jc w:val="center"/>
      </w:pPr>
      <w:r>
        <w:rPr>
          <w:noProof/>
        </w:rPr>
        <w:drawing>
          <wp:inline distT="0" distB="0" distL="0" distR="0" wp14:anchorId="2D3DA855" wp14:editId="316F9919">
            <wp:extent cx="5584190" cy="301752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84190" cy="3017520"/>
                    </a:xfrm>
                    <a:prstGeom prst="rect">
                      <a:avLst/>
                    </a:prstGeom>
                    <a:noFill/>
                  </pic:spPr>
                </pic:pic>
              </a:graphicData>
            </a:graphic>
          </wp:inline>
        </w:drawing>
      </w:r>
    </w:p>
    <w:p w:rsidR="00494874" w:rsidRDefault="00494874" w:rsidP="00494874">
      <w:pPr>
        <w:pStyle w:val="NormalWeb"/>
        <w:shd w:val="clear" w:color="auto" w:fill="FFFFFF"/>
        <w:spacing w:before="0" w:beforeAutospacing="0" w:after="0" w:afterAutospacing="0" w:line="312" w:lineRule="auto"/>
        <w:ind w:firstLine="720"/>
        <w:jc w:val="both"/>
      </w:pPr>
    </w:p>
    <w:p w:rsidR="00494874" w:rsidRPr="00BD412D" w:rsidRDefault="00494874" w:rsidP="00494874">
      <w:pPr>
        <w:pStyle w:val="NormalWeb"/>
        <w:shd w:val="clear" w:color="auto" w:fill="FFFFFF"/>
        <w:spacing w:before="0" w:beforeAutospacing="0" w:after="0" w:afterAutospacing="0" w:line="312" w:lineRule="auto"/>
        <w:ind w:firstLine="720"/>
        <w:jc w:val="both"/>
        <w:rPr>
          <w:b/>
        </w:rPr>
      </w:pPr>
      <w:r w:rsidRPr="00BD412D">
        <w:rPr>
          <w:b/>
        </w:rPr>
        <w:t>Tài liệu tham khảo</w:t>
      </w:r>
    </w:p>
    <w:p w:rsidR="00494874" w:rsidRDefault="00494874" w:rsidP="00494874">
      <w:pPr>
        <w:pStyle w:val="NormalWeb"/>
        <w:shd w:val="clear" w:color="auto" w:fill="FFFFFF"/>
        <w:spacing w:before="0" w:beforeAutospacing="0" w:after="0" w:afterAutospacing="0" w:line="312" w:lineRule="auto"/>
        <w:ind w:firstLine="720"/>
        <w:jc w:val="both"/>
      </w:pPr>
      <w:r>
        <w:t xml:space="preserve">1. </w:t>
      </w:r>
      <w:r w:rsidRPr="00494874">
        <w:t>Lanoue M. P., Ho J., et al. (2023), "Just the facts: geriatric pharmacology for the emergency department", CJEM, 25(1), pp. 14-16.</w:t>
      </w:r>
    </w:p>
    <w:p w:rsidR="00494874" w:rsidRPr="00494874" w:rsidRDefault="00494874" w:rsidP="00494874">
      <w:pPr>
        <w:pStyle w:val="NormalWeb"/>
        <w:shd w:val="clear" w:color="auto" w:fill="FFFFFF"/>
        <w:spacing w:before="0" w:beforeAutospacing="0" w:after="0" w:afterAutospacing="0" w:line="312" w:lineRule="auto"/>
        <w:ind w:firstLine="720"/>
        <w:jc w:val="both"/>
        <w:rPr>
          <w:b/>
          <w:color w:val="000000" w:themeColor="text1"/>
          <w:sz w:val="28"/>
          <w:szCs w:val="28"/>
        </w:rPr>
      </w:pPr>
      <w:r>
        <w:t xml:space="preserve">2. </w:t>
      </w:r>
      <w:r w:rsidRPr="00BD412D">
        <w:rPr>
          <w:u w:val="single"/>
        </w:rPr>
        <w:t>http://magazine.canhgiacduoc.org.vn/Magazine/Details/279</w:t>
      </w:r>
      <w:bookmarkStart w:id="0" w:name="_GoBack"/>
      <w:bookmarkEnd w:id="0"/>
    </w:p>
    <w:sectPr w:rsidR="00494874" w:rsidRPr="00494874" w:rsidSect="00964520">
      <w:headerReference w:type="default" r:id="rId10"/>
      <w:footerReference w:type="default" r:id="rId11"/>
      <w:pgSz w:w="11910" w:h="16840"/>
      <w:pgMar w:top="1360" w:right="1240" w:bottom="1100" w:left="1240" w:header="730" w:footer="91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5EC" w:rsidRDefault="004D15EC">
      <w:r>
        <w:separator/>
      </w:r>
    </w:p>
  </w:endnote>
  <w:endnote w:type="continuationSeparator" w:id="0">
    <w:p w:rsidR="004D15EC" w:rsidRDefault="004D1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8AE" w:rsidRDefault="00FF4FAF">
    <w:pPr>
      <w:pStyle w:val="BodyText"/>
      <w:spacing w:line="14" w:lineRule="auto"/>
      <w:ind w:left="0"/>
      <w:jc w:val="left"/>
      <w:rPr>
        <w:sz w:val="20"/>
      </w:rPr>
    </w:pPr>
    <w:r>
      <w:rPr>
        <w:noProof/>
        <w:lang w:val="en-US"/>
      </w:rPr>
      <mc:AlternateContent>
        <mc:Choice Requires="wps">
          <w:drawing>
            <wp:anchor distT="0" distB="0" distL="114300" distR="114300" simplePos="0" relativeHeight="487465472" behindDoc="1" locked="0" layoutInCell="1" allowOverlap="1" wp14:anchorId="4F2C4B9D" wp14:editId="715D9F59">
              <wp:simplePos x="0" y="0"/>
              <wp:positionH relativeFrom="page">
                <wp:posOffset>896620</wp:posOffset>
              </wp:positionH>
              <wp:positionV relativeFrom="page">
                <wp:posOffset>9932035</wp:posOffset>
              </wp:positionV>
              <wp:extent cx="5768975" cy="635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70.6pt;margin-top:782.05pt;width:454.25pt;height:.5pt;z-index:-1585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" fillcolor="black" stroked="f">
              <w10:wrap anchorx="page" anchory="page"/>
            </v:rect>
          </w:pict>
        </mc:Fallback>
      </mc:AlternateContent>
    </w:r>
    <w:r>
      <w:rPr>
        <w:noProof/>
        <w:lang w:val="en-US"/>
      </w:rPr>
      <mc:AlternateContent>
        <mc:Choice Requires="wps">
          <w:drawing>
            <wp:anchor distT="0" distB="0" distL="114300" distR="114300" simplePos="0" relativeHeight="487465984" behindDoc="1" locked="0" layoutInCell="1" allowOverlap="1" wp14:anchorId="2FB706F4" wp14:editId="1B928E97">
              <wp:simplePos x="0" y="0"/>
              <wp:positionH relativeFrom="page">
                <wp:posOffset>901700</wp:posOffset>
              </wp:positionH>
              <wp:positionV relativeFrom="page">
                <wp:posOffset>9943465</wp:posOffset>
              </wp:positionV>
              <wp:extent cx="2142490"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249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58AE" w:rsidRDefault="00B258AE">
                          <w:pPr>
                            <w:spacing w:before="10"/>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71pt;margin-top:782.95pt;width:168.7pt;height:13.05pt;z-index:-1585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RY2rwIAALA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" filled="f" stroked="f">
              <v:textbox inset="0,0,0,0">
                <w:txbxContent>
                  <w:p w:rsidR="00B258AE" w:rsidRDefault="00B258AE">
                    <w:pPr>
                      <w:spacing w:before="10"/>
                      <w:ind w:left="20"/>
                      <w:rPr>
                        <w:sz w:val="20"/>
                      </w:rPr>
                    </w:pPr>
                  </w:p>
                </w:txbxContent>
              </v:textbox>
              <w10:wrap anchorx="page" anchory="page"/>
            </v:shape>
          </w:pict>
        </mc:Fallback>
      </mc:AlternateContent>
    </w:r>
    <w:r>
      <w:rPr>
        <w:noProof/>
        <w:lang w:val="en-US"/>
      </w:rPr>
      <mc:AlternateContent>
        <mc:Choice Requires="wps">
          <w:drawing>
            <wp:anchor distT="0" distB="0" distL="114300" distR="114300" simplePos="0" relativeHeight="487466496" behindDoc="1" locked="0" layoutInCell="1" allowOverlap="1" wp14:anchorId="6075096D" wp14:editId="04F77AE2">
              <wp:simplePos x="0" y="0"/>
              <wp:positionH relativeFrom="page">
                <wp:posOffset>6545580</wp:posOffset>
              </wp:positionH>
              <wp:positionV relativeFrom="page">
                <wp:posOffset>9943465</wp:posOffset>
              </wp:positionV>
              <wp:extent cx="13970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58AE" w:rsidRDefault="006D4A29">
                          <w:pPr>
                            <w:spacing w:before="10"/>
                            <w:ind w:left="60"/>
                            <w:rPr>
                              <w:sz w:val="20"/>
                            </w:rPr>
                          </w:pPr>
                          <w:r>
                            <w:fldChar w:fldCharType="begin"/>
                          </w:r>
                          <w:r>
                            <w:rPr>
                              <w:w w:val="99"/>
                              <w:sz w:val="20"/>
                            </w:rPr>
                            <w:instrText xml:space="preserve"> PAGE </w:instrText>
                          </w:r>
                          <w:r>
                            <w:fldChar w:fldCharType="separate"/>
                          </w:r>
                          <w:r w:rsidR="00285D99">
                            <w:rPr>
                              <w:noProof/>
                              <w:w w:val="99"/>
                              <w:sz w:val="20"/>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515.4pt;margin-top:782.95pt;width:11pt;height:13.05pt;z-index:-1584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aA6rQIAAK8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" filled="f" stroked="f">
              <v:textbox inset="0,0,0,0">
                <w:txbxContent>
                  <w:p w:rsidR="00B258AE" w:rsidRDefault="006D4A29">
                    <w:pPr>
                      <w:spacing w:before="10"/>
                      <w:ind w:left="60"/>
                      <w:rPr>
                        <w:sz w:val="20"/>
                      </w:rPr>
                    </w:pPr>
                    <w:r>
                      <w:fldChar w:fldCharType="begin"/>
                    </w:r>
                    <w:r>
                      <w:rPr>
                        <w:w w:val="99"/>
                        <w:sz w:val="20"/>
                      </w:rPr>
                      <w:instrText xml:space="preserve"> PAGE </w:instrText>
                    </w:r>
                    <w:r>
                      <w:fldChar w:fldCharType="separate"/>
                    </w:r>
                    <w:r w:rsidR="00285D99">
                      <w:rPr>
                        <w:noProof/>
                        <w:w w:val="99"/>
                        <w:sz w:val="20"/>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5EC" w:rsidRDefault="004D15EC">
      <w:r>
        <w:separator/>
      </w:r>
    </w:p>
  </w:footnote>
  <w:footnote w:type="continuationSeparator" w:id="0">
    <w:p w:rsidR="004D15EC" w:rsidRDefault="004D15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8AE" w:rsidRDefault="00FF4FAF">
    <w:pPr>
      <w:pStyle w:val="BodyText"/>
      <w:spacing w:line="14" w:lineRule="auto"/>
      <w:ind w:left="0"/>
      <w:jc w:val="left"/>
      <w:rPr>
        <w:sz w:val="20"/>
      </w:rPr>
    </w:pPr>
    <w:r>
      <w:rPr>
        <w:noProof/>
        <w:lang w:val="en-US"/>
      </w:rPr>
      <mc:AlternateContent>
        <mc:Choice Requires="wps">
          <w:drawing>
            <wp:anchor distT="0" distB="0" distL="114300" distR="114300" simplePos="0" relativeHeight="487464448" behindDoc="1" locked="0" layoutInCell="1" allowOverlap="1" wp14:anchorId="20759A04" wp14:editId="5AA25E79">
              <wp:simplePos x="0" y="0"/>
              <wp:positionH relativeFrom="page">
                <wp:posOffset>896620</wp:posOffset>
              </wp:positionH>
              <wp:positionV relativeFrom="page">
                <wp:posOffset>636905</wp:posOffset>
              </wp:positionV>
              <wp:extent cx="5768975" cy="635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70.6pt;margin-top:50.15pt;width:454.25pt;height:.5pt;z-index:-1585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" fillcolor="black" stroked="f">
              <w10:wrap anchorx="page" anchory="page"/>
            </v:rect>
          </w:pict>
        </mc:Fallback>
      </mc:AlternateContent>
    </w:r>
    <w:r>
      <w:rPr>
        <w:noProof/>
        <w:lang w:val="en-US"/>
      </w:rPr>
      <mc:AlternateContent>
        <mc:Choice Requires="wps">
          <w:drawing>
            <wp:anchor distT="0" distB="0" distL="114300" distR="114300" simplePos="0" relativeHeight="487464960" behindDoc="1" locked="0" layoutInCell="1" allowOverlap="1" wp14:anchorId="220F2BB0" wp14:editId="3B0BCFB6">
              <wp:simplePos x="0" y="0"/>
              <wp:positionH relativeFrom="page">
                <wp:posOffset>998220</wp:posOffset>
              </wp:positionH>
              <wp:positionV relativeFrom="page">
                <wp:posOffset>450850</wp:posOffset>
              </wp:positionV>
              <wp:extent cx="5565140" cy="16573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51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58AE" w:rsidRPr="00964520" w:rsidRDefault="00964520" w:rsidP="00964520">
                          <w:pPr>
                            <w:spacing w:before="10"/>
                            <w:rPr>
                              <w:sz w:val="20"/>
                              <w:lang w:val="en-US"/>
                            </w:rPr>
                          </w:pPr>
                          <w:r>
                            <w:rPr>
                              <w:sz w:val="20"/>
                              <w:lang w:val="en-US"/>
                            </w:rPr>
                            <w:t>Một số vấn đề cần lưu ý khi sử dụng thuốc cho bệnh nhân cao tuổi tại khoa cấp cứu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78.6pt;margin-top:35.5pt;width:438.2pt;height:13.05pt;z-index:-1585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" filled="f" stroked="f">
              <v:textbox inset="0,0,0,0">
                <w:txbxContent>
                  <w:p w:rsidR="00B258AE" w:rsidRPr="00964520" w:rsidRDefault="00964520" w:rsidP="00964520">
                    <w:pPr>
                      <w:spacing w:before="10"/>
                      <w:rPr>
                        <w:sz w:val="20"/>
                        <w:lang w:val="en-US"/>
                      </w:rPr>
                    </w:pPr>
                    <w:r>
                      <w:rPr>
                        <w:sz w:val="20"/>
                        <w:lang w:val="en-US"/>
                      </w:rPr>
                      <w:t>Một số vấn đề cần lưu ý khi sử dụng thuốc cho bệnh nhân cao tuổi tại khoa cấp cứu</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36D49"/>
    <w:multiLevelType w:val="hybridMultilevel"/>
    <w:tmpl w:val="C43844B2"/>
    <w:lvl w:ilvl="0" w:tplc="BCEE801E">
      <w:numFmt w:val="bullet"/>
      <w:lvlText w:val="•"/>
      <w:lvlJc w:val="left"/>
      <w:pPr>
        <w:ind w:left="809" w:hanging="144"/>
      </w:pPr>
      <w:rPr>
        <w:rFonts w:ascii="Times New Roman" w:eastAsia="Times New Roman" w:hAnsi="Times New Roman" w:cs="Times New Roman" w:hint="default"/>
        <w:w w:val="100"/>
        <w:sz w:val="24"/>
        <w:szCs w:val="24"/>
        <w:lang w:val="vi" w:eastAsia="en-US" w:bidi="ar-SA"/>
      </w:rPr>
    </w:lvl>
    <w:lvl w:ilvl="1" w:tplc="77D2502A">
      <w:numFmt w:val="bullet"/>
      <w:lvlText w:val="•"/>
      <w:lvlJc w:val="left"/>
      <w:pPr>
        <w:ind w:left="1693" w:hanging="144"/>
      </w:pPr>
      <w:rPr>
        <w:rFonts w:hint="default"/>
        <w:lang w:val="vi" w:eastAsia="en-US" w:bidi="ar-SA"/>
      </w:rPr>
    </w:lvl>
    <w:lvl w:ilvl="2" w:tplc="F0522398">
      <w:numFmt w:val="bullet"/>
      <w:lvlText w:val="•"/>
      <w:lvlJc w:val="left"/>
      <w:pPr>
        <w:ind w:left="2581" w:hanging="144"/>
      </w:pPr>
      <w:rPr>
        <w:rFonts w:hint="default"/>
        <w:lang w:val="vi" w:eastAsia="en-US" w:bidi="ar-SA"/>
      </w:rPr>
    </w:lvl>
    <w:lvl w:ilvl="3" w:tplc="E7183E8E">
      <w:numFmt w:val="bullet"/>
      <w:lvlText w:val="•"/>
      <w:lvlJc w:val="left"/>
      <w:pPr>
        <w:ind w:left="3468" w:hanging="144"/>
      </w:pPr>
      <w:rPr>
        <w:rFonts w:hint="default"/>
        <w:lang w:val="vi" w:eastAsia="en-US" w:bidi="ar-SA"/>
      </w:rPr>
    </w:lvl>
    <w:lvl w:ilvl="4" w:tplc="5AA24B74">
      <w:numFmt w:val="bullet"/>
      <w:lvlText w:val="•"/>
      <w:lvlJc w:val="left"/>
      <w:pPr>
        <w:ind w:left="4356" w:hanging="144"/>
      </w:pPr>
      <w:rPr>
        <w:rFonts w:hint="default"/>
        <w:lang w:val="vi" w:eastAsia="en-US" w:bidi="ar-SA"/>
      </w:rPr>
    </w:lvl>
    <w:lvl w:ilvl="5" w:tplc="19F8B304">
      <w:numFmt w:val="bullet"/>
      <w:lvlText w:val="•"/>
      <w:lvlJc w:val="left"/>
      <w:pPr>
        <w:ind w:left="5243" w:hanging="144"/>
      </w:pPr>
      <w:rPr>
        <w:rFonts w:hint="default"/>
        <w:lang w:val="vi" w:eastAsia="en-US" w:bidi="ar-SA"/>
      </w:rPr>
    </w:lvl>
    <w:lvl w:ilvl="6" w:tplc="0FCC59D6">
      <w:numFmt w:val="bullet"/>
      <w:lvlText w:val="•"/>
      <w:lvlJc w:val="left"/>
      <w:pPr>
        <w:ind w:left="6131" w:hanging="144"/>
      </w:pPr>
      <w:rPr>
        <w:rFonts w:hint="default"/>
        <w:lang w:val="vi" w:eastAsia="en-US" w:bidi="ar-SA"/>
      </w:rPr>
    </w:lvl>
    <w:lvl w:ilvl="7" w:tplc="C78265EA">
      <w:numFmt w:val="bullet"/>
      <w:lvlText w:val="•"/>
      <w:lvlJc w:val="left"/>
      <w:pPr>
        <w:ind w:left="7018" w:hanging="144"/>
      </w:pPr>
      <w:rPr>
        <w:rFonts w:hint="default"/>
        <w:lang w:val="vi" w:eastAsia="en-US" w:bidi="ar-SA"/>
      </w:rPr>
    </w:lvl>
    <w:lvl w:ilvl="8" w:tplc="5DEC9FA2">
      <w:numFmt w:val="bullet"/>
      <w:lvlText w:val="•"/>
      <w:lvlJc w:val="left"/>
      <w:pPr>
        <w:ind w:left="7906" w:hanging="144"/>
      </w:pPr>
      <w:rPr>
        <w:rFonts w:hint="default"/>
        <w:lang w:val="vi" w:eastAsia="en-US" w:bidi="ar-SA"/>
      </w:rPr>
    </w:lvl>
  </w:abstractNum>
  <w:abstractNum w:abstractNumId="1">
    <w:nsid w:val="3A4D571E"/>
    <w:multiLevelType w:val="hybridMultilevel"/>
    <w:tmpl w:val="D77082FA"/>
    <w:lvl w:ilvl="0" w:tplc="1BF4B210">
      <w:start w:val="10"/>
      <w:numFmt w:val="decimal"/>
      <w:lvlText w:val="%1."/>
      <w:lvlJc w:val="left"/>
      <w:pPr>
        <w:ind w:left="200" w:hanging="339"/>
        <w:jc w:val="left"/>
      </w:pPr>
      <w:rPr>
        <w:rFonts w:ascii="Times New Roman" w:eastAsia="Times New Roman" w:hAnsi="Times New Roman" w:cs="Times New Roman" w:hint="default"/>
        <w:b/>
        <w:bCs/>
        <w:w w:val="100"/>
        <w:sz w:val="24"/>
        <w:szCs w:val="24"/>
        <w:lang w:val="vi" w:eastAsia="en-US" w:bidi="ar-SA"/>
      </w:rPr>
    </w:lvl>
    <w:lvl w:ilvl="1" w:tplc="9FA27874">
      <w:numFmt w:val="bullet"/>
      <w:lvlText w:val="•"/>
      <w:lvlJc w:val="left"/>
      <w:pPr>
        <w:ind w:left="1101" w:hanging="339"/>
      </w:pPr>
      <w:rPr>
        <w:rFonts w:hint="default"/>
        <w:lang w:val="vi" w:eastAsia="en-US" w:bidi="ar-SA"/>
      </w:rPr>
    </w:lvl>
    <w:lvl w:ilvl="2" w:tplc="7DD8517E">
      <w:numFmt w:val="bullet"/>
      <w:lvlText w:val="•"/>
      <w:lvlJc w:val="left"/>
      <w:pPr>
        <w:ind w:left="2003" w:hanging="339"/>
      </w:pPr>
      <w:rPr>
        <w:rFonts w:hint="default"/>
        <w:lang w:val="vi" w:eastAsia="en-US" w:bidi="ar-SA"/>
      </w:rPr>
    </w:lvl>
    <w:lvl w:ilvl="3" w:tplc="DE200E66">
      <w:numFmt w:val="bullet"/>
      <w:lvlText w:val="•"/>
      <w:lvlJc w:val="left"/>
      <w:pPr>
        <w:ind w:left="2904" w:hanging="339"/>
      </w:pPr>
      <w:rPr>
        <w:rFonts w:hint="default"/>
        <w:lang w:val="vi" w:eastAsia="en-US" w:bidi="ar-SA"/>
      </w:rPr>
    </w:lvl>
    <w:lvl w:ilvl="4" w:tplc="E460B3F4">
      <w:numFmt w:val="bullet"/>
      <w:lvlText w:val="•"/>
      <w:lvlJc w:val="left"/>
      <w:pPr>
        <w:ind w:left="3806" w:hanging="339"/>
      </w:pPr>
      <w:rPr>
        <w:rFonts w:hint="default"/>
        <w:lang w:val="vi" w:eastAsia="en-US" w:bidi="ar-SA"/>
      </w:rPr>
    </w:lvl>
    <w:lvl w:ilvl="5" w:tplc="4E22EBF6">
      <w:numFmt w:val="bullet"/>
      <w:lvlText w:val="•"/>
      <w:lvlJc w:val="left"/>
      <w:pPr>
        <w:ind w:left="4707" w:hanging="339"/>
      </w:pPr>
      <w:rPr>
        <w:rFonts w:hint="default"/>
        <w:lang w:val="vi" w:eastAsia="en-US" w:bidi="ar-SA"/>
      </w:rPr>
    </w:lvl>
    <w:lvl w:ilvl="6" w:tplc="BEF68B28">
      <w:numFmt w:val="bullet"/>
      <w:lvlText w:val="•"/>
      <w:lvlJc w:val="left"/>
      <w:pPr>
        <w:ind w:left="5609" w:hanging="339"/>
      </w:pPr>
      <w:rPr>
        <w:rFonts w:hint="default"/>
        <w:lang w:val="vi" w:eastAsia="en-US" w:bidi="ar-SA"/>
      </w:rPr>
    </w:lvl>
    <w:lvl w:ilvl="7" w:tplc="E08CEA9A">
      <w:numFmt w:val="bullet"/>
      <w:lvlText w:val="•"/>
      <w:lvlJc w:val="left"/>
      <w:pPr>
        <w:ind w:left="6510" w:hanging="339"/>
      </w:pPr>
      <w:rPr>
        <w:rFonts w:hint="default"/>
        <w:lang w:val="vi" w:eastAsia="en-US" w:bidi="ar-SA"/>
      </w:rPr>
    </w:lvl>
    <w:lvl w:ilvl="8" w:tplc="D0503B6A">
      <w:numFmt w:val="bullet"/>
      <w:lvlText w:val="•"/>
      <w:lvlJc w:val="left"/>
      <w:pPr>
        <w:ind w:left="7412" w:hanging="339"/>
      </w:pPr>
      <w:rPr>
        <w:rFonts w:hint="default"/>
        <w:lang w:val="vi" w:eastAsia="en-US" w:bidi="ar-SA"/>
      </w:rPr>
    </w:lvl>
  </w:abstractNum>
  <w:abstractNum w:abstractNumId="2">
    <w:nsid w:val="4F972AD8"/>
    <w:multiLevelType w:val="hybridMultilevel"/>
    <w:tmpl w:val="D41CE6C8"/>
    <w:lvl w:ilvl="0" w:tplc="2BFA6146">
      <w:start w:val="6"/>
      <w:numFmt w:val="decimal"/>
      <w:lvlText w:val="%1."/>
      <w:lvlJc w:val="left"/>
      <w:pPr>
        <w:ind w:left="200" w:hanging="252"/>
        <w:jc w:val="left"/>
      </w:pPr>
      <w:rPr>
        <w:rFonts w:ascii="Times New Roman" w:eastAsia="Times New Roman" w:hAnsi="Times New Roman" w:cs="Times New Roman" w:hint="default"/>
        <w:b/>
        <w:bCs/>
        <w:w w:val="100"/>
        <w:sz w:val="24"/>
        <w:szCs w:val="24"/>
        <w:lang w:val="vi" w:eastAsia="en-US" w:bidi="ar-SA"/>
      </w:rPr>
    </w:lvl>
    <w:lvl w:ilvl="1" w:tplc="3C563302">
      <w:numFmt w:val="bullet"/>
      <w:lvlText w:val="•"/>
      <w:lvlJc w:val="left"/>
      <w:pPr>
        <w:ind w:left="1101" w:hanging="252"/>
      </w:pPr>
      <w:rPr>
        <w:rFonts w:hint="default"/>
        <w:lang w:val="vi" w:eastAsia="en-US" w:bidi="ar-SA"/>
      </w:rPr>
    </w:lvl>
    <w:lvl w:ilvl="2" w:tplc="2924BCB4">
      <w:numFmt w:val="bullet"/>
      <w:lvlText w:val="•"/>
      <w:lvlJc w:val="left"/>
      <w:pPr>
        <w:ind w:left="2003" w:hanging="252"/>
      </w:pPr>
      <w:rPr>
        <w:rFonts w:hint="default"/>
        <w:lang w:val="vi" w:eastAsia="en-US" w:bidi="ar-SA"/>
      </w:rPr>
    </w:lvl>
    <w:lvl w:ilvl="3" w:tplc="CEE2465A">
      <w:numFmt w:val="bullet"/>
      <w:lvlText w:val="•"/>
      <w:lvlJc w:val="left"/>
      <w:pPr>
        <w:ind w:left="2904" w:hanging="252"/>
      </w:pPr>
      <w:rPr>
        <w:rFonts w:hint="default"/>
        <w:lang w:val="vi" w:eastAsia="en-US" w:bidi="ar-SA"/>
      </w:rPr>
    </w:lvl>
    <w:lvl w:ilvl="4" w:tplc="51F6C4E6">
      <w:numFmt w:val="bullet"/>
      <w:lvlText w:val="•"/>
      <w:lvlJc w:val="left"/>
      <w:pPr>
        <w:ind w:left="3806" w:hanging="252"/>
      </w:pPr>
      <w:rPr>
        <w:rFonts w:hint="default"/>
        <w:lang w:val="vi" w:eastAsia="en-US" w:bidi="ar-SA"/>
      </w:rPr>
    </w:lvl>
    <w:lvl w:ilvl="5" w:tplc="557C0D22">
      <w:numFmt w:val="bullet"/>
      <w:lvlText w:val="•"/>
      <w:lvlJc w:val="left"/>
      <w:pPr>
        <w:ind w:left="4707" w:hanging="252"/>
      </w:pPr>
      <w:rPr>
        <w:rFonts w:hint="default"/>
        <w:lang w:val="vi" w:eastAsia="en-US" w:bidi="ar-SA"/>
      </w:rPr>
    </w:lvl>
    <w:lvl w:ilvl="6" w:tplc="3D1E2306">
      <w:numFmt w:val="bullet"/>
      <w:lvlText w:val="•"/>
      <w:lvlJc w:val="left"/>
      <w:pPr>
        <w:ind w:left="5609" w:hanging="252"/>
      </w:pPr>
      <w:rPr>
        <w:rFonts w:hint="default"/>
        <w:lang w:val="vi" w:eastAsia="en-US" w:bidi="ar-SA"/>
      </w:rPr>
    </w:lvl>
    <w:lvl w:ilvl="7" w:tplc="1270C41E">
      <w:numFmt w:val="bullet"/>
      <w:lvlText w:val="•"/>
      <w:lvlJc w:val="left"/>
      <w:pPr>
        <w:ind w:left="6510" w:hanging="252"/>
      </w:pPr>
      <w:rPr>
        <w:rFonts w:hint="default"/>
        <w:lang w:val="vi" w:eastAsia="en-US" w:bidi="ar-SA"/>
      </w:rPr>
    </w:lvl>
    <w:lvl w:ilvl="8" w:tplc="6BF4EF46">
      <w:numFmt w:val="bullet"/>
      <w:lvlText w:val="•"/>
      <w:lvlJc w:val="left"/>
      <w:pPr>
        <w:ind w:left="7412" w:hanging="252"/>
      </w:pPr>
      <w:rPr>
        <w:rFonts w:hint="default"/>
        <w:lang w:val="vi" w:eastAsia="en-US" w:bidi="ar-SA"/>
      </w:rPr>
    </w:lvl>
  </w:abstractNum>
  <w:abstractNum w:abstractNumId="3">
    <w:nsid w:val="512B26D3"/>
    <w:multiLevelType w:val="hybridMultilevel"/>
    <w:tmpl w:val="3B8E36B4"/>
    <w:lvl w:ilvl="0" w:tplc="FB627E40">
      <w:start w:val="19"/>
      <w:numFmt w:val="decimal"/>
      <w:lvlText w:val="%1."/>
      <w:lvlJc w:val="left"/>
      <w:pPr>
        <w:ind w:left="308" w:hanging="348"/>
        <w:jc w:val="left"/>
      </w:pPr>
      <w:rPr>
        <w:rFonts w:ascii="Times New Roman" w:eastAsia="Times New Roman" w:hAnsi="Times New Roman" w:cs="Times New Roman" w:hint="default"/>
        <w:b/>
        <w:bCs/>
        <w:w w:val="100"/>
        <w:sz w:val="24"/>
        <w:szCs w:val="24"/>
        <w:lang w:val="vi" w:eastAsia="en-US" w:bidi="ar-SA"/>
      </w:rPr>
    </w:lvl>
    <w:lvl w:ilvl="1" w:tplc="CC4409E2">
      <w:numFmt w:val="bullet"/>
      <w:lvlText w:val="•"/>
      <w:lvlJc w:val="left"/>
      <w:pPr>
        <w:ind w:left="1212" w:hanging="348"/>
      </w:pPr>
      <w:rPr>
        <w:rFonts w:hint="default"/>
        <w:lang w:val="vi" w:eastAsia="en-US" w:bidi="ar-SA"/>
      </w:rPr>
    </w:lvl>
    <w:lvl w:ilvl="2" w:tplc="7B98E640">
      <w:numFmt w:val="bullet"/>
      <w:lvlText w:val="•"/>
      <w:lvlJc w:val="left"/>
      <w:pPr>
        <w:ind w:left="2125" w:hanging="348"/>
      </w:pPr>
      <w:rPr>
        <w:rFonts w:hint="default"/>
        <w:lang w:val="vi" w:eastAsia="en-US" w:bidi="ar-SA"/>
      </w:rPr>
    </w:lvl>
    <w:lvl w:ilvl="3" w:tplc="A6660A18">
      <w:numFmt w:val="bullet"/>
      <w:lvlText w:val="•"/>
      <w:lvlJc w:val="left"/>
      <w:pPr>
        <w:ind w:left="3037" w:hanging="348"/>
      </w:pPr>
      <w:rPr>
        <w:rFonts w:hint="default"/>
        <w:lang w:val="vi" w:eastAsia="en-US" w:bidi="ar-SA"/>
      </w:rPr>
    </w:lvl>
    <w:lvl w:ilvl="4" w:tplc="9D684F58">
      <w:numFmt w:val="bullet"/>
      <w:lvlText w:val="•"/>
      <w:lvlJc w:val="left"/>
      <w:pPr>
        <w:ind w:left="3950" w:hanging="348"/>
      </w:pPr>
      <w:rPr>
        <w:rFonts w:hint="default"/>
        <w:lang w:val="vi" w:eastAsia="en-US" w:bidi="ar-SA"/>
      </w:rPr>
    </w:lvl>
    <w:lvl w:ilvl="5" w:tplc="6414ABCE">
      <w:numFmt w:val="bullet"/>
      <w:lvlText w:val="•"/>
      <w:lvlJc w:val="left"/>
      <w:pPr>
        <w:ind w:left="4863" w:hanging="348"/>
      </w:pPr>
      <w:rPr>
        <w:rFonts w:hint="default"/>
        <w:lang w:val="vi" w:eastAsia="en-US" w:bidi="ar-SA"/>
      </w:rPr>
    </w:lvl>
    <w:lvl w:ilvl="6" w:tplc="68445508">
      <w:numFmt w:val="bullet"/>
      <w:lvlText w:val="•"/>
      <w:lvlJc w:val="left"/>
      <w:pPr>
        <w:ind w:left="5775" w:hanging="348"/>
      </w:pPr>
      <w:rPr>
        <w:rFonts w:hint="default"/>
        <w:lang w:val="vi" w:eastAsia="en-US" w:bidi="ar-SA"/>
      </w:rPr>
    </w:lvl>
    <w:lvl w:ilvl="7" w:tplc="8FEA7346">
      <w:numFmt w:val="bullet"/>
      <w:lvlText w:val="•"/>
      <w:lvlJc w:val="left"/>
      <w:pPr>
        <w:ind w:left="6688" w:hanging="348"/>
      </w:pPr>
      <w:rPr>
        <w:rFonts w:hint="default"/>
        <w:lang w:val="vi" w:eastAsia="en-US" w:bidi="ar-SA"/>
      </w:rPr>
    </w:lvl>
    <w:lvl w:ilvl="8" w:tplc="B3BE0064">
      <w:numFmt w:val="bullet"/>
      <w:lvlText w:val="•"/>
      <w:lvlJc w:val="left"/>
      <w:pPr>
        <w:ind w:left="7601" w:hanging="348"/>
      </w:pPr>
      <w:rPr>
        <w:rFonts w:hint="default"/>
        <w:lang w:val="vi" w:eastAsia="en-US" w:bidi="ar-SA"/>
      </w:rPr>
    </w:lvl>
  </w:abstractNum>
  <w:abstractNum w:abstractNumId="4">
    <w:nsid w:val="572E40E5"/>
    <w:multiLevelType w:val="hybridMultilevel"/>
    <w:tmpl w:val="C2745A2E"/>
    <w:lvl w:ilvl="0" w:tplc="FA62176E">
      <w:start w:val="12"/>
      <w:numFmt w:val="decimal"/>
      <w:lvlText w:val="%1."/>
      <w:lvlJc w:val="left"/>
      <w:pPr>
        <w:ind w:left="308" w:hanging="370"/>
        <w:jc w:val="left"/>
      </w:pPr>
      <w:rPr>
        <w:rFonts w:ascii="Times New Roman" w:eastAsia="Times New Roman" w:hAnsi="Times New Roman" w:cs="Times New Roman" w:hint="default"/>
        <w:b/>
        <w:bCs/>
        <w:w w:val="100"/>
        <w:sz w:val="24"/>
        <w:szCs w:val="24"/>
        <w:lang w:val="vi" w:eastAsia="en-US" w:bidi="ar-SA"/>
      </w:rPr>
    </w:lvl>
    <w:lvl w:ilvl="1" w:tplc="31CA71FC">
      <w:numFmt w:val="bullet"/>
      <w:lvlText w:val="•"/>
      <w:lvlJc w:val="left"/>
      <w:pPr>
        <w:ind w:left="1212" w:hanging="370"/>
      </w:pPr>
      <w:rPr>
        <w:rFonts w:hint="default"/>
        <w:lang w:val="vi" w:eastAsia="en-US" w:bidi="ar-SA"/>
      </w:rPr>
    </w:lvl>
    <w:lvl w:ilvl="2" w:tplc="687A96F8">
      <w:numFmt w:val="bullet"/>
      <w:lvlText w:val="•"/>
      <w:lvlJc w:val="left"/>
      <w:pPr>
        <w:ind w:left="2125" w:hanging="370"/>
      </w:pPr>
      <w:rPr>
        <w:rFonts w:hint="default"/>
        <w:lang w:val="vi" w:eastAsia="en-US" w:bidi="ar-SA"/>
      </w:rPr>
    </w:lvl>
    <w:lvl w:ilvl="3" w:tplc="35764D54">
      <w:numFmt w:val="bullet"/>
      <w:lvlText w:val="•"/>
      <w:lvlJc w:val="left"/>
      <w:pPr>
        <w:ind w:left="3037" w:hanging="370"/>
      </w:pPr>
      <w:rPr>
        <w:rFonts w:hint="default"/>
        <w:lang w:val="vi" w:eastAsia="en-US" w:bidi="ar-SA"/>
      </w:rPr>
    </w:lvl>
    <w:lvl w:ilvl="4" w:tplc="E1365B78">
      <w:numFmt w:val="bullet"/>
      <w:lvlText w:val="•"/>
      <w:lvlJc w:val="left"/>
      <w:pPr>
        <w:ind w:left="3950" w:hanging="370"/>
      </w:pPr>
      <w:rPr>
        <w:rFonts w:hint="default"/>
        <w:lang w:val="vi" w:eastAsia="en-US" w:bidi="ar-SA"/>
      </w:rPr>
    </w:lvl>
    <w:lvl w:ilvl="5" w:tplc="A6CA0722">
      <w:numFmt w:val="bullet"/>
      <w:lvlText w:val="•"/>
      <w:lvlJc w:val="left"/>
      <w:pPr>
        <w:ind w:left="4863" w:hanging="370"/>
      </w:pPr>
      <w:rPr>
        <w:rFonts w:hint="default"/>
        <w:lang w:val="vi" w:eastAsia="en-US" w:bidi="ar-SA"/>
      </w:rPr>
    </w:lvl>
    <w:lvl w:ilvl="6" w:tplc="F99C66B6">
      <w:numFmt w:val="bullet"/>
      <w:lvlText w:val="•"/>
      <w:lvlJc w:val="left"/>
      <w:pPr>
        <w:ind w:left="5775" w:hanging="370"/>
      </w:pPr>
      <w:rPr>
        <w:rFonts w:hint="default"/>
        <w:lang w:val="vi" w:eastAsia="en-US" w:bidi="ar-SA"/>
      </w:rPr>
    </w:lvl>
    <w:lvl w:ilvl="7" w:tplc="B9D0D676">
      <w:numFmt w:val="bullet"/>
      <w:lvlText w:val="•"/>
      <w:lvlJc w:val="left"/>
      <w:pPr>
        <w:ind w:left="6688" w:hanging="370"/>
      </w:pPr>
      <w:rPr>
        <w:rFonts w:hint="default"/>
        <w:lang w:val="vi" w:eastAsia="en-US" w:bidi="ar-SA"/>
      </w:rPr>
    </w:lvl>
    <w:lvl w:ilvl="8" w:tplc="0F76707A">
      <w:numFmt w:val="bullet"/>
      <w:lvlText w:val="•"/>
      <w:lvlJc w:val="left"/>
      <w:pPr>
        <w:ind w:left="7601" w:hanging="370"/>
      </w:pPr>
      <w:rPr>
        <w:rFonts w:hint="default"/>
        <w:lang w:val="vi" w:eastAsia="en-US" w:bidi="ar-SA"/>
      </w:rPr>
    </w:lvl>
  </w:abstractNum>
  <w:abstractNum w:abstractNumId="5">
    <w:nsid w:val="613D327E"/>
    <w:multiLevelType w:val="hybridMultilevel"/>
    <w:tmpl w:val="737235F0"/>
    <w:lvl w:ilvl="0" w:tplc="C4429526">
      <w:start w:val="22"/>
      <w:numFmt w:val="decimal"/>
      <w:lvlText w:val="%1."/>
      <w:lvlJc w:val="left"/>
      <w:pPr>
        <w:ind w:left="1028" w:hanging="360"/>
      </w:pPr>
      <w:rPr>
        <w:rFonts w:hint="default"/>
      </w:rPr>
    </w:lvl>
    <w:lvl w:ilvl="1" w:tplc="04090019" w:tentative="1">
      <w:start w:val="1"/>
      <w:numFmt w:val="lowerLetter"/>
      <w:lvlText w:val="%2."/>
      <w:lvlJc w:val="left"/>
      <w:pPr>
        <w:ind w:left="1748" w:hanging="360"/>
      </w:pPr>
    </w:lvl>
    <w:lvl w:ilvl="2" w:tplc="0409001B" w:tentative="1">
      <w:start w:val="1"/>
      <w:numFmt w:val="lowerRoman"/>
      <w:lvlText w:val="%3."/>
      <w:lvlJc w:val="right"/>
      <w:pPr>
        <w:ind w:left="2468" w:hanging="180"/>
      </w:pPr>
    </w:lvl>
    <w:lvl w:ilvl="3" w:tplc="0409000F" w:tentative="1">
      <w:start w:val="1"/>
      <w:numFmt w:val="decimal"/>
      <w:lvlText w:val="%4."/>
      <w:lvlJc w:val="left"/>
      <w:pPr>
        <w:ind w:left="3188" w:hanging="360"/>
      </w:pPr>
    </w:lvl>
    <w:lvl w:ilvl="4" w:tplc="04090019" w:tentative="1">
      <w:start w:val="1"/>
      <w:numFmt w:val="lowerLetter"/>
      <w:lvlText w:val="%5."/>
      <w:lvlJc w:val="left"/>
      <w:pPr>
        <w:ind w:left="3908" w:hanging="360"/>
      </w:pPr>
    </w:lvl>
    <w:lvl w:ilvl="5" w:tplc="0409001B" w:tentative="1">
      <w:start w:val="1"/>
      <w:numFmt w:val="lowerRoman"/>
      <w:lvlText w:val="%6."/>
      <w:lvlJc w:val="right"/>
      <w:pPr>
        <w:ind w:left="4628" w:hanging="180"/>
      </w:pPr>
    </w:lvl>
    <w:lvl w:ilvl="6" w:tplc="0409000F" w:tentative="1">
      <w:start w:val="1"/>
      <w:numFmt w:val="decimal"/>
      <w:lvlText w:val="%7."/>
      <w:lvlJc w:val="left"/>
      <w:pPr>
        <w:ind w:left="5348" w:hanging="360"/>
      </w:pPr>
    </w:lvl>
    <w:lvl w:ilvl="7" w:tplc="04090019" w:tentative="1">
      <w:start w:val="1"/>
      <w:numFmt w:val="lowerLetter"/>
      <w:lvlText w:val="%8."/>
      <w:lvlJc w:val="left"/>
      <w:pPr>
        <w:ind w:left="6068" w:hanging="360"/>
      </w:pPr>
    </w:lvl>
    <w:lvl w:ilvl="8" w:tplc="0409001B" w:tentative="1">
      <w:start w:val="1"/>
      <w:numFmt w:val="lowerRoman"/>
      <w:lvlText w:val="%9."/>
      <w:lvlJc w:val="right"/>
      <w:pPr>
        <w:ind w:left="6788" w:hanging="180"/>
      </w:pPr>
    </w:lvl>
  </w:abstractNum>
  <w:abstractNum w:abstractNumId="6">
    <w:nsid w:val="67B6787A"/>
    <w:multiLevelType w:val="hybridMultilevel"/>
    <w:tmpl w:val="1D661A34"/>
    <w:lvl w:ilvl="0" w:tplc="141A9504">
      <w:numFmt w:val="bullet"/>
      <w:lvlText w:val="-"/>
      <w:lvlJc w:val="left"/>
      <w:pPr>
        <w:ind w:left="200" w:hanging="135"/>
      </w:pPr>
      <w:rPr>
        <w:rFonts w:ascii="Times New Roman" w:eastAsia="Times New Roman" w:hAnsi="Times New Roman" w:cs="Times New Roman" w:hint="default"/>
        <w:w w:val="99"/>
        <w:sz w:val="24"/>
        <w:szCs w:val="24"/>
        <w:lang w:val="vi" w:eastAsia="en-US" w:bidi="ar-SA"/>
      </w:rPr>
    </w:lvl>
    <w:lvl w:ilvl="1" w:tplc="222E8AA4">
      <w:start w:val="2"/>
      <w:numFmt w:val="decimal"/>
      <w:lvlText w:val="%2."/>
      <w:lvlJc w:val="left"/>
      <w:pPr>
        <w:ind w:left="308" w:hanging="276"/>
        <w:jc w:val="left"/>
      </w:pPr>
      <w:rPr>
        <w:rFonts w:ascii="Times New Roman" w:eastAsia="Times New Roman" w:hAnsi="Times New Roman" w:cs="Times New Roman" w:hint="default"/>
        <w:b/>
        <w:bCs/>
        <w:w w:val="100"/>
        <w:sz w:val="24"/>
        <w:szCs w:val="24"/>
        <w:lang w:val="vi" w:eastAsia="en-US" w:bidi="ar-SA"/>
      </w:rPr>
    </w:lvl>
    <w:lvl w:ilvl="2" w:tplc="C21E917A">
      <w:start w:val="1"/>
      <w:numFmt w:val="lowerLetter"/>
      <w:lvlText w:val="%3."/>
      <w:lvlJc w:val="left"/>
      <w:pPr>
        <w:ind w:left="308" w:hanging="226"/>
        <w:jc w:val="left"/>
      </w:pPr>
      <w:rPr>
        <w:rFonts w:ascii="Times New Roman" w:eastAsia="Times New Roman" w:hAnsi="Times New Roman" w:cs="Times New Roman"/>
        <w:spacing w:val="-1"/>
        <w:w w:val="100"/>
        <w:sz w:val="24"/>
        <w:szCs w:val="24"/>
        <w:lang w:val="vi" w:eastAsia="en-US" w:bidi="ar-SA"/>
      </w:rPr>
    </w:lvl>
    <w:lvl w:ilvl="3" w:tplc="EBBE8CBA">
      <w:numFmt w:val="bullet"/>
      <w:lvlText w:val="•"/>
      <w:lvlJc w:val="left"/>
      <w:pPr>
        <w:ind w:left="2328" w:hanging="226"/>
      </w:pPr>
      <w:rPr>
        <w:rFonts w:hint="default"/>
        <w:lang w:val="vi" w:eastAsia="en-US" w:bidi="ar-SA"/>
      </w:rPr>
    </w:lvl>
    <w:lvl w:ilvl="4" w:tplc="32CAFD40">
      <w:numFmt w:val="bullet"/>
      <w:lvlText w:val="•"/>
      <w:lvlJc w:val="left"/>
      <w:pPr>
        <w:ind w:left="3342" w:hanging="226"/>
      </w:pPr>
      <w:rPr>
        <w:rFonts w:hint="default"/>
        <w:lang w:val="vi" w:eastAsia="en-US" w:bidi="ar-SA"/>
      </w:rPr>
    </w:lvl>
    <w:lvl w:ilvl="5" w:tplc="3A1CAF64">
      <w:numFmt w:val="bullet"/>
      <w:lvlText w:val="•"/>
      <w:lvlJc w:val="left"/>
      <w:pPr>
        <w:ind w:left="4356" w:hanging="226"/>
      </w:pPr>
      <w:rPr>
        <w:rFonts w:hint="default"/>
        <w:lang w:val="vi" w:eastAsia="en-US" w:bidi="ar-SA"/>
      </w:rPr>
    </w:lvl>
    <w:lvl w:ilvl="6" w:tplc="390E2838">
      <w:numFmt w:val="bullet"/>
      <w:lvlText w:val="•"/>
      <w:lvlJc w:val="left"/>
      <w:pPr>
        <w:ind w:left="5370" w:hanging="226"/>
      </w:pPr>
      <w:rPr>
        <w:rFonts w:hint="default"/>
        <w:lang w:val="vi" w:eastAsia="en-US" w:bidi="ar-SA"/>
      </w:rPr>
    </w:lvl>
    <w:lvl w:ilvl="7" w:tplc="31887662">
      <w:numFmt w:val="bullet"/>
      <w:lvlText w:val="•"/>
      <w:lvlJc w:val="left"/>
      <w:pPr>
        <w:ind w:left="6384" w:hanging="226"/>
      </w:pPr>
      <w:rPr>
        <w:rFonts w:hint="default"/>
        <w:lang w:val="vi" w:eastAsia="en-US" w:bidi="ar-SA"/>
      </w:rPr>
    </w:lvl>
    <w:lvl w:ilvl="8" w:tplc="1EE6B8CA">
      <w:numFmt w:val="bullet"/>
      <w:lvlText w:val="•"/>
      <w:lvlJc w:val="left"/>
      <w:pPr>
        <w:ind w:left="7398" w:hanging="226"/>
      </w:pPr>
      <w:rPr>
        <w:rFonts w:hint="default"/>
        <w:lang w:val="vi" w:eastAsia="en-US" w:bidi="ar-SA"/>
      </w:rPr>
    </w:lvl>
  </w:abstractNum>
  <w:num w:numId="1">
    <w:abstractNumId w:val="3"/>
  </w:num>
  <w:num w:numId="2">
    <w:abstractNumId w:val="0"/>
  </w:num>
  <w:num w:numId="3">
    <w:abstractNumId w:val="4"/>
  </w:num>
  <w:num w:numId="4">
    <w:abstractNumId w:val="1"/>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B258AE"/>
    <w:rsid w:val="00096C56"/>
    <w:rsid w:val="001014B9"/>
    <w:rsid w:val="00130CA9"/>
    <w:rsid w:val="001706DC"/>
    <w:rsid w:val="001718FD"/>
    <w:rsid w:val="001B1908"/>
    <w:rsid w:val="00203876"/>
    <w:rsid w:val="0021010F"/>
    <w:rsid w:val="00221410"/>
    <w:rsid w:val="0025322F"/>
    <w:rsid w:val="00285D99"/>
    <w:rsid w:val="003506FA"/>
    <w:rsid w:val="003638DF"/>
    <w:rsid w:val="0036436F"/>
    <w:rsid w:val="0037593E"/>
    <w:rsid w:val="003B6CEC"/>
    <w:rsid w:val="003B7C4D"/>
    <w:rsid w:val="003F165F"/>
    <w:rsid w:val="00427FA0"/>
    <w:rsid w:val="004316AD"/>
    <w:rsid w:val="00486197"/>
    <w:rsid w:val="00494874"/>
    <w:rsid w:val="004974CF"/>
    <w:rsid w:val="004C6C4D"/>
    <w:rsid w:val="004D0006"/>
    <w:rsid w:val="004D15EC"/>
    <w:rsid w:val="004E00D4"/>
    <w:rsid w:val="004E2A4A"/>
    <w:rsid w:val="004E3931"/>
    <w:rsid w:val="00553FCB"/>
    <w:rsid w:val="00575684"/>
    <w:rsid w:val="00576C6A"/>
    <w:rsid w:val="006A5989"/>
    <w:rsid w:val="006D4A29"/>
    <w:rsid w:val="006F342F"/>
    <w:rsid w:val="00747C6B"/>
    <w:rsid w:val="007A2A5E"/>
    <w:rsid w:val="007A74E1"/>
    <w:rsid w:val="007C2105"/>
    <w:rsid w:val="007D17A8"/>
    <w:rsid w:val="00822B2D"/>
    <w:rsid w:val="00835E6C"/>
    <w:rsid w:val="008D5296"/>
    <w:rsid w:val="008D6F5D"/>
    <w:rsid w:val="00906407"/>
    <w:rsid w:val="00964520"/>
    <w:rsid w:val="009703F5"/>
    <w:rsid w:val="0097442D"/>
    <w:rsid w:val="009B5B87"/>
    <w:rsid w:val="009E25A7"/>
    <w:rsid w:val="00A11902"/>
    <w:rsid w:val="00A32792"/>
    <w:rsid w:val="00AA4507"/>
    <w:rsid w:val="00AD7981"/>
    <w:rsid w:val="00B258AE"/>
    <w:rsid w:val="00B30851"/>
    <w:rsid w:val="00B31055"/>
    <w:rsid w:val="00B62FEF"/>
    <w:rsid w:val="00BC2D15"/>
    <w:rsid w:val="00BD0E0F"/>
    <w:rsid w:val="00BD412D"/>
    <w:rsid w:val="00C4193E"/>
    <w:rsid w:val="00C5245B"/>
    <w:rsid w:val="00C56B5A"/>
    <w:rsid w:val="00C62A05"/>
    <w:rsid w:val="00C70780"/>
    <w:rsid w:val="00C8572A"/>
    <w:rsid w:val="00CA0ADB"/>
    <w:rsid w:val="00CD110C"/>
    <w:rsid w:val="00CF3A3B"/>
    <w:rsid w:val="00D16C33"/>
    <w:rsid w:val="00D2236A"/>
    <w:rsid w:val="00DE2E8A"/>
    <w:rsid w:val="00DF3DE4"/>
    <w:rsid w:val="00E051BF"/>
    <w:rsid w:val="00E722E5"/>
    <w:rsid w:val="00E861FA"/>
    <w:rsid w:val="00EB6836"/>
    <w:rsid w:val="00EC41E5"/>
    <w:rsid w:val="00EF49F0"/>
    <w:rsid w:val="00F16624"/>
    <w:rsid w:val="00F21AC8"/>
    <w:rsid w:val="00F30631"/>
    <w:rsid w:val="00F7510C"/>
    <w:rsid w:val="00F87412"/>
    <w:rsid w:val="00FE3560"/>
    <w:rsid w:val="00FF2E7C"/>
    <w:rsid w:val="00FF4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90"/>
      <w:ind w:left="200"/>
      <w:jc w:val="both"/>
      <w:outlineLvl w:val="0"/>
    </w:pPr>
    <w:rPr>
      <w:b/>
      <w:bCs/>
      <w:sz w:val="24"/>
      <w:szCs w:val="24"/>
    </w:rPr>
  </w:style>
  <w:style w:type="paragraph" w:styleId="Heading2">
    <w:name w:val="heading 2"/>
    <w:basedOn w:val="Normal"/>
    <w:next w:val="Normal"/>
    <w:link w:val="Heading2Char"/>
    <w:uiPriority w:val="9"/>
    <w:unhideWhenUsed/>
    <w:qFormat/>
    <w:rsid w:val="00F1662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08"/>
      <w:jc w:val="both"/>
    </w:pPr>
    <w:rPr>
      <w:sz w:val="24"/>
      <w:szCs w:val="24"/>
    </w:rPr>
  </w:style>
  <w:style w:type="paragraph" w:styleId="ListParagraph">
    <w:name w:val="List Paragraph"/>
    <w:basedOn w:val="Normal"/>
    <w:uiPriority w:val="1"/>
    <w:qFormat/>
    <w:pPr>
      <w:ind w:left="308" w:right="301"/>
      <w:jc w:val="both"/>
    </w:pPr>
  </w:style>
  <w:style w:type="paragraph" w:customStyle="1" w:styleId="TableParagraph">
    <w:name w:val="Table Paragraph"/>
    <w:basedOn w:val="Normal"/>
    <w:uiPriority w:val="1"/>
    <w:qFormat/>
    <w:pPr>
      <w:ind w:left="200"/>
    </w:pPr>
  </w:style>
  <w:style w:type="paragraph" w:styleId="Header">
    <w:name w:val="header"/>
    <w:basedOn w:val="Normal"/>
    <w:link w:val="HeaderChar"/>
    <w:uiPriority w:val="99"/>
    <w:unhideWhenUsed/>
    <w:rsid w:val="004316AD"/>
    <w:pPr>
      <w:tabs>
        <w:tab w:val="center" w:pos="4680"/>
        <w:tab w:val="right" w:pos="9360"/>
      </w:tabs>
    </w:pPr>
  </w:style>
  <w:style w:type="character" w:customStyle="1" w:styleId="HeaderChar">
    <w:name w:val="Header Char"/>
    <w:basedOn w:val="DefaultParagraphFont"/>
    <w:link w:val="Header"/>
    <w:uiPriority w:val="99"/>
    <w:rsid w:val="004316AD"/>
    <w:rPr>
      <w:rFonts w:ascii="Times New Roman" w:eastAsia="Times New Roman" w:hAnsi="Times New Roman" w:cs="Times New Roman"/>
      <w:lang w:val="vi"/>
    </w:rPr>
  </w:style>
  <w:style w:type="paragraph" w:styleId="Footer">
    <w:name w:val="footer"/>
    <w:basedOn w:val="Normal"/>
    <w:link w:val="FooterChar"/>
    <w:uiPriority w:val="99"/>
    <w:unhideWhenUsed/>
    <w:rsid w:val="004316AD"/>
    <w:pPr>
      <w:tabs>
        <w:tab w:val="center" w:pos="4680"/>
        <w:tab w:val="right" w:pos="9360"/>
      </w:tabs>
    </w:pPr>
  </w:style>
  <w:style w:type="character" w:customStyle="1" w:styleId="FooterChar">
    <w:name w:val="Footer Char"/>
    <w:basedOn w:val="DefaultParagraphFont"/>
    <w:link w:val="Footer"/>
    <w:uiPriority w:val="99"/>
    <w:rsid w:val="004316AD"/>
    <w:rPr>
      <w:rFonts w:ascii="Times New Roman" w:eastAsia="Times New Roman" w:hAnsi="Times New Roman" w:cs="Times New Roman"/>
      <w:lang w:val="vi"/>
    </w:rPr>
  </w:style>
  <w:style w:type="character" w:customStyle="1" w:styleId="Heading2Char">
    <w:name w:val="Heading 2 Char"/>
    <w:basedOn w:val="DefaultParagraphFont"/>
    <w:link w:val="Heading2"/>
    <w:uiPriority w:val="9"/>
    <w:rsid w:val="00F16624"/>
    <w:rPr>
      <w:rFonts w:asciiTheme="majorHAnsi" w:eastAsiaTheme="majorEastAsia" w:hAnsiTheme="majorHAnsi" w:cstheme="majorBidi"/>
      <w:b/>
      <w:bCs/>
      <w:color w:val="4F81BD" w:themeColor="accent1"/>
      <w:sz w:val="26"/>
      <w:szCs w:val="26"/>
      <w:lang w:val="vi"/>
    </w:rPr>
  </w:style>
  <w:style w:type="paragraph" w:styleId="BalloonText">
    <w:name w:val="Balloon Text"/>
    <w:basedOn w:val="Normal"/>
    <w:link w:val="BalloonTextChar"/>
    <w:uiPriority w:val="99"/>
    <w:semiHidden/>
    <w:unhideWhenUsed/>
    <w:rsid w:val="00C5245B"/>
    <w:rPr>
      <w:rFonts w:ascii="Tahoma" w:hAnsi="Tahoma" w:cs="Tahoma"/>
      <w:sz w:val="16"/>
      <w:szCs w:val="16"/>
    </w:rPr>
  </w:style>
  <w:style w:type="character" w:customStyle="1" w:styleId="BalloonTextChar">
    <w:name w:val="Balloon Text Char"/>
    <w:basedOn w:val="DefaultParagraphFont"/>
    <w:link w:val="BalloonText"/>
    <w:uiPriority w:val="99"/>
    <w:semiHidden/>
    <w:rsid w:val="00C5245B"/>
    <w:rPr>
      <w:rFonts w:ascii="Tahoma" w:eastAsia="Times New Roman" w:hAnsi="Tahoma" w:cs="Tahoma"/>
      <w:sz w:val="16"/>
      <w:szCs w:val="16"/>
      <w:lang w:val="vi"/>
    </w:rPr>
  </w:style>
  <w:style w:type="paragraph" w:styleId="NormalWeb">
    <w:name w:val="Normal (Web)"/>
    <w:basedOn w:val="Normal"/>
    <w:uiPriority w:val="99"/>
    <w:unhideWhenUsed/>
    <w:rsid w:val="00964520"/>
    <w:pPr>
      <w:widowControl/>
      <w:autoSpaceDE/>
      <w:autoSpaceDN/>
      <w:spacing w:before="100" w:beforeAutospacing="1" w:after="100" w:afterAutospacing="1"/>
    </w:pPr>
    <w:rPr>
      <w:sz w:val="24"/>
      <w:szCs w:val="24"/>
      <w:lang w:val="en-US"/>
    </w:rPr>
  </w:style>
  <w:style w:type="character" w:styleId="Strong">
    <w:name w:val="Strong"/>
    <w:basedOn w:val="DefaultParagraphFont"/>
    <w:uiPriority w:val="22"/>
    <w:qFormat/>
    <w:rsid w:val="0096452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90"/>
      <w:ind w:left="200"/>
      <w:jc w:val="both"/>
      <w:outlineLvl w:val="0"/>
    </w:pPr>
    <w:rPr>
      <w:b/>
      <w:bCs/>
      <w:sz w:val="24"/>
      <w:szCs w:val="24"/>
    </w:rPr>
  </w:style>
  <w:style w:type="paragraph" w:styleId="Heading2">
    <w:name w:val="heading 2"/>
    <w:basedOn w:val="Normal"/>
    <w:next w:val="Normal"/>
    <w:link w:val="Heading2Char"/>
    <w:uiPriority w:val="9"/>
    <w:unhideWhenUsed/>
    <w:qFormat/>
    <w:rsid w:val="00F1662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08"/>
      <w:jc w:val="both"/>
    </w:pPr>
    <w:rPr>
      <w:sz w:val="24"/>
      <w:szCs w:val="24"/>
    </w:rPr>
  </w:style>
  <w:style w:type="paragraph" w:styleId="ListParagraph">
    <w:name w:val="List Paragraph"/>
    <w:basedOn w:val="Normal"/>
    <w:uiPriority w:val="1"/>
    <w:qFormat/>
    <w:pPr>
      <w:ind w:left="308" w:right="301"/>
      <w:jc w:val="both"/>
    </w:pPr>
  </w:style>
  <w:style w:type="paragraph" w:customStyle="1" w:styleId="TableParagraph">
    <w:name w:val="Table Paragraph"/>
    <w:basedOn w:val="Normal"/>
    <w:uiPriority w:val="1"/>
    <w:qFormat/>
    <w:pPr>
      <w:ind w:left="200"/>
    </w:pPr>
  </w:style>
  <w:style w:type="paragraph" w:styleId="Header">
    <w:name w:val="header"/>
    <w:basedOn w:val="Normal"/>
    <w:link w:val="HeaderChar"/>
    <w:uiPriority w:val="99"/>
    <w:unhideWhenUsed/>
    <w:rsid w:val="004316AD"/>
    <w:pPr>
      <w:tabs>
        <w:tab w:val="center" w:pos="4680"/>
        <w:tab w:val="right" w:pos="9360"/>
      </w:tabs>
    </w:pPr>
  </w:style>
  <w:style w:type="character" w:customStyle="1" w:styleId="HeaderChar">
    <w:name w:val="Header Char"/>
    <w:basedOn w:val="DefaultParagraphFont"/>
    <w:link w:val="Header"/>
    <w:uiPriority w:val="99"/>
    <w:rsid w:val="004316AD"/>
    <w:rPr>
      <w:rFonts w:ascii="Times New Roman" w:eastAsia="Times New Roman" w:hAnsi="Times New Roman" w:cs="Times New Roman"/>
      <w:lang w:val="vi"/>
    </w:rPr>
  </w:style>
  <w:style w:type="paragraph" w:styleId="Footer">
    <w:name w:val="footer"/>
    <w:basedOn w:val="Normal"/>
    <w:link w:val="FooterChar"/>
    <w:uiPriority w:val="99"/>
    <w:unhideWhenUsed/>
    <w:rsid w:val="004316AD"/>
    <w:pPr>
      <w:tabs>
        <w:tab w:val="center" w:pos="4680"/>
        <w:tab w:val="right" w:pos="9360"/>
      </w:tabs>
    </w:pPr>
  </w:style>
  <w:style w:type="character" w:customStyle="1" w:styleId="FooterChar">
    <w:name w:val="Footer Char"/>
    <w:basedOn w:val="DefaultParagraphFont"/>
    <w:link w:val="Footer"/>
    <w:uiPriority w:val="99"/>
    <w:rsid w:val="004316AD"/>
    <w:rPr>
      <w:rFonts w:ascii="Times New Roman" w:eastAsia="Times New Roman" w:hAnsi="Times New Roman" w:cs="Times New Roman"/>
      <w:lang w:val="vi"/>
    </w:rPr>
  </w:style>
  <w:style w:type="character" w:customStyle="1" w:styleId="Heading2Char">
    <w:name w:val="Heading 2 Char"/>
    <w:basedOn w:val="DefaultParagraphFont"/>
    <w:link w:val="Heading2"/>
    <w:uiPriority w:val="9"/>
    <w:rsid w:val="00F16624"/>
    <w:rPr>
      <w:rFonts w:asciiTheme="majorHAnsi" w:eastAsiaTheme="majorEastAsia" w:hAnsiTheme="majorHAnsi" w:cstheme="majorBidi"/>
      <w:b/>
      <w:bCs/>
      <w:color w:val="4F81BD" w:themeColor="accent1"/>
      <w:sz w:val="26"/>
      <w:szCs w:val="26"/>
      <w:lang w:val="vi"/>
    </w:rPr>
  </w:style>
  <w:style w:type="paragraph" w:styleId="BalloonText">
    <w:name w:val="Balloon Text"/>
    <w:basedOn w:val="Normal"/>
    <w:link w:val="BalloonTextChar"/>
    <w:uiPriority w:val="99"/>
    <w:semiHidden/>
    <w:unhideWhenUsed/>
    <w:rsid w:val="00C5245B"/>
    <w:rPr>
      <w:rFonts w:ascii="Tahoma" w:hAnsi="Tahoma" w:cs="Tahoma"/>
      <w:sz w:val="16"/>
      <w:szCs w:val="16"/>
    </w:rPr>
  </w:style>
  <w:style w:type="character" w:customStyle="1" w:styleId="BalloonTextChar">
    <w:name w:val="Balloon Text Char"/>
    <w:basedOn w:val="DefaultParagraphFont"/>
    <w:link w:val="BalloonText"/>
    <w:uiPriority w:val="99"/>
    <w:semiHidden/>
    <w:rsid w:val="00C5245B"/>
    <w:rPr>
      <w:rFonts w:ascii="Tahoma" w:eastAsia="Times New Roman" w:hAnsi="Tahoma" w:cs="Tahoma"/>
      <w:sz w:val="16"/>
      <w:szCs w:val="16"/>
      <w:lang w:val="vi"/>
    </w:rPr>
  </w:style>
  <w:style w:type="paragraph" w:styleId="NormalWeb">
    <w:name w:val="Normal (Web)"/>
    <w:basedOn w:val="Normal"/>
    <w:uiPriority w:val="99"/>
    <w:unhideWhenUsed/>
    <w:rsid w:val="00964520"/>
    <w:pPr>
      <w:widowControl/>
      <w:autoSpaceDE/>
      <w:autoSpaceDN/>
      <w:spacing w:before="100" w:beforeAutospacing="1" w:after="100" w:afterAutospacing="1"/>
    </w:pPr>
    <w:rPr>
      <w:sz w:val="24"/>
      <w:szCs w:val="24"/>
      <w:lang w:val="en-US"/>
    </w:rPr>
  </w:style>
  <w:style w:type="character" w:styleId="Strong">
    <w:name w:val="Strong"/>
    <w:basedOn w:val="DefaultParagraphFont"/>
    <w:uiPriority w:val="22"/>
    <w:qFormat/>
    <w:rsid w:val="009645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476113">
      <w:bodyDiv w:val="1"/>
      <w:marLeft w:val="0"/>
      <w:marRight w:val="0"/>
      <w:marTop w:val="0"/>
      <w:marBottom w:val="0"/>
      <w:divBdr>
        <w:top w:val="none" w:sz="0" w:space="0" w:color="auto"/>
        <w:left w:val="none" w:sz="0" w:space="0" w:color="auto"/>
        <w:bottom w:val="none" w:sz="0" w:space="0" w:color="auto"/>
        <w:right w:val="none" w:sz="0" w:space="0" w:color="auto"/>
      </w:divBdr>
      <w:divsChild>
        <w:div w:id="648244754">
          <w:marLeft w:val="0"/>
          <w:marRight w:val="0"/>
          <w:marTop w:val="0"/>
          <w:marBottom w:val="75"/>
          <w:divBdr>
            <w:top w:val="none" w:sz="0" w:space="0" w:color="auto"/>
            <w:left w:val="none" w:sz="0" w:space="0" w:color="auto"/>
            <w:bottom w:val="none" w:sz="0" w:space="0" w:color="auto"/>
            <w:right w:val="none" w:sz="0" w:space="0" w:color="auto"/>
          </w:divBdr>
          <w:divsChild>
            <w:div w:id="486089344">
              <w:marLeft w:val="0"/>
              <w:marRight w:val="0"/>
              <w:marTop w:val="0"/>
              <w:marBottom w:val="0"/>
              <w:divBdr>
                <w:top w:val="none" w:sz="0" w:space="0" w:color="auto"/>
                <w:left w:val="none" w:sz="0" w:space="0" w:color="auto"/>
                <w:bottom w:val="none" w:sz="0" w:space="0" w:color="auto"/>
                <w:right w:val="none" w:sz="0" w:space="0" w:color="auto"/>
              </w:divBdr>
            </w:div>
            <w:div w:id="312952194">
              <w:marLeft w:val="0"/>
              <w:marRight w:val="0"/>
              <w:marTop w:val="0"/>
              <w:marBottom w:val="0"/>
              <w:divBdr>
                <w:top w:val="none" w:sz="0" w:space="0" w:color="auto"/>
                <w:left w:val="none" w:sz="0" w:space="0" w:color="auto"/>
                <w:bottom w:val="none" w:sz="0" w:space="0" w:color="auto"/>
                <w:right w:val="none" w:sz="0" w:space="0" w:color="auto"/>
              </w:divBdr>
            </w:div>
          </w:divsChild>
        </w:div>
        <w:div w:id="1282029144">
          <w:marLeft w:val="0"/>
          <w:marRight w:val="0"/>
          <w:marTop w:val="0"/>
          <w:marBottom w:val="75"/>
          <w:divBdr>
            <w:top w:val="none" w:sz="0" w:space="0" w:color="auto"/>
            <w:left w:val="none" w:sz="0" w:space="0" w:color="auto"/>
            <w:bottom w:val="none" w:sz="0" w:space="0" w:color="auto"/>
            <w:right w:val="none" w:sz="0" w:space="0" w:color="auto"/>
          </w:divBdr>
        </w:div>
        <w:div w:id="1549142503">
          <w:marLeft w:val="0"/>
          <w:marRight w:val="0"/>
          <w:marTop w:val="0"/>
          <w:marBottom w:val="75"/>
          <w:divBdr>
            <w:top w:val="none" w:sz="0" w:space="0" w:color="auto"/>
            <w:left w:val="none" w:sz="0" w:space="0" w:color="auto"/>
            <w:bottom w:val="none" w:sz="0" w:space="0" w:color="auto"/>
            <w:right w:val="none" w:sz="0" w:space="0" w:color="auto"/>
          </w:divBdr>
        </w:div>
        <w:div w:id="1870415519">
          <w:marLeft w:val="0"/>
          <w:marRight w:val="0"/>
          <w:marTop w:val="0"/>
          <w:marBottom w:val="75"/>
          <w:divBdr>
            <w:top w:val="none" w:sz="0" w:space="0" w:color="auto"/>
            <w:left w:val="none" w:sz="0" w:space="0" w:color="auto"/>
            <w:bottom w:val="none" w:sz="0" w:space="0" w:color="auto"/>
            <w:right w:val="none" w:sz="0" w:space="0" w:color="auto"/>
          </w:divBdr>
        </w:div>
        <w:div w:id="1840579992">
          <w:marLeft w:val="0"/>
          <w:marRight w:val="0"/>
          <w:marTop w:val="0"/>
          <w:marBottom w:val="75"/>
          <w:divBdr>
            <w:top w:val="none" w:sz="0" w:space="0" w:color="auto"/>
            <w:left w:val="none" w:sz="0" w:space="0" w:color="auto"/>
            <w:bottom w:val="none" w:sz="0" w:space="0" w:color="auto"/>
            <w:right w:val="none" w:sz="0" w:space="0" w:color="auto"/>
          </w:divBdr>
        </w:div>
      </w:divsChild>
    </w:div>
    <w:div w:id="2048479452">
      <w:bodyDiv w:val="1"/>
      <w:marLeft w:val="0"/>
      <w:marRight w:val="0"/>
      <w:marTop w:val="0"/>
      <w:marBottom w:val="0"/>
      <w:divBdr>
        <w:top w:val="none" w:sz="0" w:space="0" w:color="auto"/>
        <w:left w:val="none" w:sz="0" w:space="0" w:color="auto"/>
        <w:bottom w:val="none" w:sz="0" w:space="0" w:color="auto"/>
        <w:right w:val="none" w:sz="0" w:space="0" w:color="auto"/>
      </w:divBdr>
      <w:divsChild>
        <w:div w:id="919871417">
          <w:marLeft w:val="0"/>
          <w:marRight w:val="300"/>
          <w:marTop w:val="0"/>
          <w:marBottom w:val="0"/>
          <w:divBdr>
            <w:top w:val="none" w:sz="0" w:space="0" w:color="auto"/>
            <w:left w:val="none" w:sz="0" w:space="0" w:color="auto"/>
            <w:bottom w:val="none" w:sz="0" w:space="0" w:color="auto"/>
            <w:right w:val="none" w:sz="0" w:space="0" w:color="auto"/>
          </w:divBdr>
          <w:divsChild>
            <w:div w:id="1437099321">
              <w:marLeft w:val="0"/>
              <w:marRight w:val="0"/>
              <w:marTop w:val="0"/>
              <w:marBottom w:val="300"/>
              <w:divBdr>
                <w:top w:val="none" w:sz="0" w:space="0" w:color="auto"/>
                <w:left w:val="single" w:sz="6" w:space="0" w:color="CCCCCC"/>
                <w:bottom w:val="single" w:sz="6" w:space="0" w:color="CCCCCC"/>
                <w:right w:val="single" w:sz="6" w:space="0" w:color="CCCCCC"/>
              </w:divBdr>
              <w:divsChild>
                <w:div w:id="1883638013">
                  <w:marLeft w:val="0"/>
                  <w:marRight w:val="0"/>
                  <w:marTop w:val="0"/>
                  <w:marBottom w:val="0"/>
                  <w:divBdr>
                    <w:top w:val="none" w:sz="0" w:space="0" w:color="auto"/>
                    <w:left w:val="none" w:sz="0" w:space="0" w:color="auto"/>
                    <w:bottom w:val="none" w:sz="0" w:space="0" w:color="auto"/>
                    <w:right w:val="none" w:sz="0" w:space="0" w:color="auto"/>
                  </w:divBdr>
                </w:div>
                <w:div w:id="1708675433">
                  <w:marLeft w:val="0"/>
                  <w:marRight w:val="0"/>
                  <w:marTop w:val="0"/>
                  <w:marBottom w:val="0"/>
                  <w:divBdr>
                    <w:top w:val="none" w:sz="0" w:space="0" w:color="auto"/>
                    <w:left w:val="none" w:sz="0" w:space="0" w:color="auto"/>
                    <w:bottom w:val="none" w:sz="0" w:space="0" w:color="auto"/>
                    <w:right w:val="none" w:sz="0" w:space="0" w:color="auto"/>
                  </w:divBdr>
                  <w:divsChild>
                    <w:div w:id="988823255">
                      <w:marLeft w:val="0"/>
                      <w:marRight w:val="0"/>
                      <w:marTop w:val="0"/>
                      <w:marBottom w:val="0"/>
                      <w:divBdr>
                        <w:top w:val="none" w:sz="0" w:space="0" w:color="auto"/>
                        <w:left w:val="none" w:sz="0" w:space="0" w:color="auto"/>
                        <w:bottom w:val="none" w:sz="0" w:space="0" w:color="auto"/>
                        <w:right w:val="none" w:sz="0" w:space="0" w:color="auto"/>
                      </w:divBdr>
                      <w:divsChild>
                        <w:div w:id="1835222890">
                          <w:marLeft w:val="0"/>
                          <w:marRight w:val="0"/>
                          <w:marTop w:val="0"/>
                          <w:marBottom w:val="0"/>
                          <w:divBdr>
                            <w:top w:val="none" w:sz="0" w:space="8" w:color="auto"/>
                            <w:left w:val="none" w:sz="0" w:space="0" w:color="auto"/>
                            <w:bottom w:val="dashed" w:sz="6" w:space="8" w:color="CCCCCC"/>
                            <w:right w:val="none" w:sz="0" w:space="0" w:color="auto"/>
                          </w:divBdr>
                          <w:divsChild>
                            <w:div w:id="1864438284">
                              <w:marLeft w:val="30"/>
                              <w:marRight w:val="150"/>
                              <w:marTop w:val="30"/>
                              <w:marBottom w:val="0"/>
                              <w:divBdr>
                                <w:top w:val="single" w:sz="12" w:space="2" w:color="FFFFFF"/>
                                <w:left w:val="single" w:sz="12" w:space="2" w:color="FFFFFF"/>
                                <w:bottom w:val="single" w:sz="12" w:space="2" w:color="FFFFFF"/>
                                <w:right w:val="single" w:sz="12" w:space="2" w:color="FFFFFF"/>
                              </w:divBdr>
                            </w:div>
                            <w:div w:id="1539466156">
                              <w:marLeft w:val="0"/>
                              <w:marRight w:val="0"/>
                              <w:marTop w:val="0"/>
                              <w:marBottom w:val="0"/>
                              <w:divBdr>
                                <w:top w:val="none" w:sz="0" w:space="0" w:color="auto"/>
                                <w:left w:val="none" w:sz="0" w:space="0" w:color="auto"/>
                                <w:bottom w:val="none" w:sz="0" w:space="0" w:color="auto"/>
                                <w:right w:val="none" w:sz="0" w:space="0" w:color="auto"/>
                              </w:divBdr>
                            </w:div>
                          </w:divsChild>
                        </w:div>
                        <w:div w:id="9843007">
                          <w:marLeft w:val="0"/>
                          <w:marRight w:val="0"/>
                          <w:marTop w:val="0"/>
                          <w:marBottom w:val="0"/>
                          <w:divBdr>
                            <w:top w:val="none" w:sz="0" w:space="8" w:color="auto"/>
                            <w:left w:val="none" w:sz="0" w:space="0" w:color="auto"/>
                            <w:bottom w:val="dashed" w:sz="6" w:space="8" w:color="CCCCCC"/>
                            <w:right w:val="none" w:sz="0" w:space="0" w:color="auto"/>
                          </w:divBdr>
                          <w:divsChild>
                            <w:div w:id="1048410392">
                              <w:marLeft w:val="30"/>
                              <w:marRight w:val="150"/>
                              <w:marTop w:val="30"/>
                              <w:marBottom w:val="0"/>
                              <w:divBdr>
                                <w:top w:val="single" w:sz="12" w:space="2" w:color="FFFFFF"/>
                                <w:left w:val="single" w:sz="12" w:space="2" w:color="FFFFFF"/>
                                <w:bottom w:val="single" w:sz="12" w:space="2" w:color="FFFFFF"/>
                                <w:right w:val="single" w:sz="12" w:space="2" w:color="FFFFFF"/>
                              </w:divBdr>
                            </w:div>
                            <w:div w:id="1289240200">
                              <w:marLeft w:val="0"/>
                              <w:marRight w:val="0"/>
                              <w:marTop w:val="0"/>
                              <w:marBottom w:val="0"/>
                              <w:divBdr>
                                <w:top w:val="none" w:sz="0" w:space="0" w:color="auto"/>
                                <w:left w:val="none" w:sz="0" w:space="0" w:color="auto"/>
                                <w:bottom w:val="none" w:sz="0" w:space="0" w:color="auto"/>
                                <w:right w:val="none" w:sz="0" w:space="0" w:color="auto"/>
                              </w:divBdr>
                            </w:div>
                          </w:divsChild>
                        </w:div>
                        <w:div w:id="1385105845">
                          <w:marLeft w:val="0"/>
                          <w:marRight w:val="0"/>
                          <w:marTop w:val="0"/>
                          <w:marBottom w:val="0"/>
                          <w:divBdr>
                            <w:top w:val="none" w:sz="0" w:space="8" w:color="auto"/>
                            <w:left w:val="none" w:sz="0" w:space="0" w:color="auto"/>
                            <w:bottom w:val="dashed" w:sz="6" w:space="8" w:color="CCCCCC"/>
                            <w:right w:val="none" w:sz="0" w:space="0" w:color="auto"/>
                          </w:divBdr>
                          <w:divsChild>
                            <w:div w:id="1487741213">
                              <w:marLeft w:val="30"/>
                              <w:marRight w:val="150"/>
                              <w:marTop w:val="30"/>
                              <w:marBottom w:val="0"/>
                              <w:divBdr>
                                <w:top w:val="single" w:sz="12" w:space="2" w:color="FFFFFF"/>
                                <w:left w:val="single" w:sz="12" w:space="2" w:color="FFFFFF"/>
                                <w:bottom w:val="single" w:sz="12" w:space="2" w:color="FFFFFF"/>
                                <w:right w:val="single" w:sz="12" w:space="2" w:color="FFFFFF"/>
                              </w:divBdr>
                            </w:div>
                            <w:div w:id="1522090137">
                              <w:marLeft w:val="0"/>
                              <w:marRight w:val="0"/>
                              <w:marTop w:val="0"/>
                              <w:marBottom w:val="0"/>
                              <w:divBdr>
                                <w:top w:val="none" w:sz="0" w:space="0" w:color="auto"/>
                                <w:left w:val="none" w:sz="0" w:space="0" w:color="auto"/>
                                <w:bottom w:val="none" w:sz="0" w:space="0" w:color="auto"/>
                                <w:right w:val="none" w:sz="0" w:space="0" w:color="auto"/>
                              </w:divBdr>
                            </w:div>
                          </w:divsChild>
                        </w:div>
                        <w:div w:id="328679248">
                          <w:marLeft w:val="0"/>
                          <w:marRight w:val="0"/>
                          <w:marTop w:val="0"/>
                          <w:marBottom w:val="0"/>
                          <w:divBdr>
                            <w:top w:val="none" w:sz="0" w:space="8" w:color="auto"/>
                            <w:left w:val="none" w:sz="0" w:space="0" w:color="auto"/>
                            <w:bottom w:val="dashed" w:sz="6" w:space="8" w:color="CCCCCC"/>
                            <w:right w:val="none" w:sz="0" w:space="0" w:color="auto"/>
                          </w:divBdr>
                          <w:divsChild>
                            <w:div w:id="11153908">
                              <w:marLeft w:val="30"/>
                              <w:marRight w:val="150"/>
                              <w:marTop w:val="30"/>
                              <w:marBottom w:val="0"/>
                              <w:divBdr>
                                <w:top w:val="single" w:sz="12" w:space="2" w:color="FFFFFF"/>
                                <w:left w:val="single" w:sz="12" w:space="2" w:color="FFFFFF"/>
                                <w:bottom w:val="single" w:sz="12" w:space="2" w:color="FFFFFF"/>
                                <w:right w:val="single" w:sz="12" w:space="2" w:color="FFFFFF"/>
                              </w:divBdr>
                            </w:div>
                            <w:div w:id="1997567678">
                              <w:marLeft w:val="0"/>
                              <w:marRight w:val="0"/>
                              <w:marTop w:val="0"/>
                              <w:marBottom w:val="0"/>
                              <w:divBdr>
                                <w:top w:val="none" w:sz="0" w:space="0" w:color="auto"/>
                                <w:left w:val="none" w:sz="0" w:space="0" w:color="auto"/>
                                <w:bottom w:val="none" w:sz="0" w:space="0" w:color="auto"/>
                                <w:right w:val="none" w:sz="0" w:space="0" w:color="auto"/>
                              </w:divBdr>
                            </w:div>
                          </w:divsChild>
                        </w:div>
                        <w:div w:id="1463308234">
                          <w:marLeft w:val="0"/>
                          <w:marRight w:val="0"/>
                          <w:marTop w:val="0"/>
                          <w:marBottom w:val="0"/>
                          <w:divBdr>
                            <w:top w:val="none" w:sz="0" w:space="8" w:color="auto"/>
                            <w:left w:val="none" w:sz="0" w:space="0" w:color="auto"/>
                            <w:bottom w:val="dashed" w:sz="6" w:space="8" w:color="CCCCCC"/>
                            <w:right w:val="none" w:sz="0" w:space="0" w:color="auto"/>
                          </w:divBdr>
                          <w:divsChild>
                            <w:div w:id="1772822978">
                              <w:marLeft w:val="30"/>
                              <w:marRight w:val="150"/>
                              <w:marTop w:val="30"/>
                              <w:marBottom w:val="0"/>
                              <w:divBdr>
                                <w:top w:val="single" w:sz="12" w:space="2" w:color="FFFFFF"/>
                                <w:left w:val="single" w:sz="12" w:space="2" w:color="FFFFFF"/>
                                <w:bottom w:val="single" w:sz="12" w:space="2" w:color="FFFFFF"/>
                                <w:right w:val="single" w:sz="12" w:space="2" w:color="FFFFFF"/>
                              </w:divBdr>
                            </w:div>
                            <w:div w:id="283735177">
                              <w:marLeft w:val="0"/>
                              <w:marRight w:val="0"/>
                              <w:marTop w:val="0"/>
                              <w:marBottom w:val="0"/>
                              <w:divBdr>
                                <w:top w:val="none" w:sz="0" w:space="0" w:color="auto"/>
                                <w:left w:val="none" w:sz="0" w:space="0" w:color="auto"/>
                                <w:bottom w:val="none" w:sz="0" w:space="0" w:color="auto"/>
                                <w:right w:val="none" w:sz="0" w:space="0" w:color="auto"/>
                              </w:divBdr>
                            </w:div>
                          </w:divsChild>
                        </w:div>
                        <w:div w:id="1172448247">
                          <w:marLeft w:val="0"/>
                          <w:marRight w:val="0"/>
                          <w:marTop w:val="0"/>
                          <w:marBottom w:val="600"/>
                          <w:divBdr>
                            <w:top w:val="none" w:sz="0" w:space="0" w:color="auto"/>
                            <w:left w:val="none" w:sz="0" w:space="0" w:color="auto"/>
                            <w:bottom w:val="none" w:sz="0" w:space="0" w:color="auto"/>
                            <w:right w:val="none" w:sz="0" w:space="0" w:color="auto"/>
                          </w:divBdr>
                          <w:divsChild>
                            <w:div w:id="555967698">
                              <w:marLeft w:val="30"/>
                              <w:marRight w:val="150"/>
                              <w:marTop w:val="30"/>
                              <w:marBottom w:val="0"/>
                              <w:divBdr>
                                <w:top w:val="single" w:sz="12" w:space="2" w:color="FFFFFF"/>
                                <w:left w:val="single" w:sz="12" w:space="2" w:color="FFFFFF"/>
                                <w:bottom w:val="single" w:sz="12" w:space="2" w:color="FFFFFF"/>
                                <w:right w:val="single" w:sz="12" w:space="2" w:color="FFFFFF"/>
                              </w:divBdr>
                            </w:div>
                            <w:div w:id="161397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530636">
              <w:marLeft w:val="0"/>
              <w:marRight w:val="0"/>
              <w:marTop w:val="0"/>
              <w:marBottom w:val="300"/>
              <w:divBdr>
                <w:top w:val="none" w:sz="0" w:space="0" w:color="auto"/>
                <w:left w:val="none" w:sz="0" w:space="0" w:color="auto"/>
                <w:bottom w:val="none" w:sz="0" w:space="0" w:color="auto"/>
                <w:right w:val="none" w:sz="0" w:space="0" w:color="auto"/>
              </w:divBdr>
              <w:divsChild>
                <w:div w:id="1508909705">
                  <w:marLeft w:val="0"/>
                  <w:marRight w:val="0"/>
                  <w:marTop w:val="0"/>
                  <w:marBottom w:val="0"/>
                  <w:divBdr>
                    <w:top w:val="none" w:sz="0" w:space="0" w:color="auto"/>
                    <w:left w:val="none" w:sz="0" w:space="0" w:color="auto"/>
                    <w:bottom w:val="none" w:sz="0" w:space="0" w:color="auto"/>
                    <w:right w:val="none" w:sz="0" w:space="0" w:color="auto"/>
                  </w:divBdr>
                </w:div>
                <w:div w:id="1615750023">
                  <w:marLeft w:val="0"/>
                  <w:marRight w:val="0"/>
                  <w:marTop w:val="0"/>
                  <w:marBottom w:val="0"/>
                  <w:divBdr>
                    <w:top w:val="single" w:sz="6" w:space="8" w:color="CCCCCC"/>
                    <w:left w:val="single" w:sz="6" w:space="8" w:color="CCCCCC"/>
                    <w:bottom w:val="single" w:sz="6" w:space="8" w:color="CCCCCC"/>
                    <w:right w:val="single" w:sz="6" w:space="8" w:color="CCCCCC"/>
                  </w:divBdr>
                  <w:divsChild>
                    <w:div w:id="915944433">
                      <w:marLeft w:val="0"/>
                      <w:marRight w:val="0"/>
                      <w:marTop w:val="0"/>
                      <w:marBottom w:val="0"/>
                      <w:divBdr>
                        <w:top w:val="none" w:sz="0" w:space="0" w:color="auto"/>
                        <w:left w:val="none" w:sz="0" w:space="0" w:color="auto"/>
                        <w:bottom w:val="none" w:sz="0" w:space="0" w:color="auto"/>
                        <w:right w:val="none" w:sz="0" w:space="0" w:color="auto"/>
                      </w:divBdr>
                      <w:divsChild>
                        <w:div w:id="783768667">
                          <w:marLeft w:val="0"/>
                          <w:marRight w:val="0"/>
                          <w:marTop w:val="0"/>
                          <w:marBottom w:val="0"/>
                          <w:divBdr>
                            <w:top w:val="none" w:sz="0" w:space="0" w:color="auto"/>
                            <w:left w:val="none" w:sz="0" w:space="0" w:color="auto"/>
                            <w:bottom w:val="none" w:sz="0" w:space="0" w:color="auto"/>
                            <w:right w:val="none" w:sz="0" w:space="0" w:color="auto"/>
                          </w:divBdr>
                          <w:divsChild>
                            <w:div w:id="1719238508">
                              <w:marLeft w:val="0"/>
                              <w:marRight w:val="0"/>
                              <w:marTop w:val="0"/>
                              <w:marBottom w:val="0"/>
                              <w:divBdr>
                                <w:top w:val="none" w:sz="0" w:space="0" w:color="auto"/>
                                <w:left w:val="none" w:sz="0" w:space="0" w:color="auto"/>
                                <w:bottom w:val="none" w:sz="0" w:space="0" w:color="auto"/>
                                <w:right w:val="none" w:sz="0" w:space="0" w:color="auto"/>
                              </w:divBdr>
                              <w:divsChild>
                                <w:div w:id="1598562883">
                                  <w:marLeft w:val="0"/>
                                  <w:marRight w:val="0"/>
                                  <w:marTop w:val="0"/>
                                  <w:marBottom w:val="0"/>
                                  <w:divBdr>
                                    <w:top w:val="none" w:sz="0" w:space="0" w:color="auto"/>
                                    <w:left w:val="none" w:sz="0" w:space="0" w:color="auto"/>
                                    <w:bottom w:val="none" w:sz="0" w:space="0" w:color="auto"/>
                                    <w:right w:val="none" w:sz="0" w:space="0" w:color="auto"/>
                                  </w:divBdr>
                                  <w:divsChild>
                                    <w:div w:id="17388490">
                                      <w:marLeft w:val="30"/>
                                      <w:marRight w:val="0"/>
                                      <w:marTop w:val="30"/>
                                      <w:marBottom w:val="150"/>
                                      <w:divBdr>
                                        <w:top w:val="single" w:sz="12" w:space="2" w:color="FFFFFF"/>
                                        <w:left w:val="single" w:sz="12" w:space="2" w:color="FFFFFF"/>
                                        <w:bottom w:val="single" w:sz="12" w:space="2" w:color="FFFFFF"/>
                                        <w:right w:val="single" w:sz="12" w:space="2" w:color="FFFFFF"/>
                                      </w:divBdr>
                                    </w:div>
                                    <w:div w:id="14262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143787">
                              <w:marLeft w:val="0"/>
                              <w:marRight w:val="0"/>
                              <w:marTop w:val="0"/>
                              <w:marBottom w:val="0"/>
                              <w:divBdr>
                                <w:top w:val="none" w:sz="0" w:space="0" w:color="auto"/>
                                <w:left w:val="none" w:sz="0" w:space="0" w:color="auto"/>
                                <w:bottom w:val="none" w:sz="0" w:space="0" w:color="auto"/>
                                <w:right w:val="none" w:sz="0" w:space="0" w:color="auto"/>
                              </w:divBdr>
                              <w:divsChild>
                                <w:div w:id="872615813">
                                  <w:marLeft w:val="0"/>
                                  <w:marRight w:val="0"/>
                                  <w:marTop w:val="0"/>
                                  <w:marBottom w:val="0"/>
                                  <w:divBdr>
                                    <w:top w:val="none" w:sz="0" w:space="0" w:color="auto"/>
                                    <w:left w:val="none" w:sz="0" w:space="0" w:color="auto"/>
                                    <w:bottom w:val="none" w:sz="0" w:space="0" w:color="auto"/>
                                    <w:right w:val="none" w:sz="0" w:space="0" w:color="auto"/>
                                  </w:divBdr>
                                  <w:divsChild>
                                    <w:div w:id="251551906">
                                      <w:marLeft w:val="30"/>
                                      <w:marRight w:val="0"/>
                                      <w:marTop w:val="30"/>
                                      <w:marBottom w:val="150"/>
                                      <w:divBdr>
                                        <w:top w:val="single" w:sz="12" w:space="2" w:color="FFFFFF"/>
                                        <w:left w:val="single" w:sz="12" w:space="2" w:color="FFFFFF"/>
                                        <w:bottom w:val="single" w:sz="12" w:space="2" w:color="FFFFFF"/>
                                        <w:right w:val="single" w:sz="12" w:space="2" w:color="FFFFFF"/>
                                      </w:divBdr>
                                    </w:div>
                                    <w:div w:id="100331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85770">
                              <w:marLeft w:val="0"/>
                              <w:marRight w:val="0"/>
                              <w:marTop w:val="0"/>
                              <w:marBottom w:val="0"/>
                              <w:divBdr>
                                <w:top w:val="none" w:sz="0" w:space="0" w:color="auto"/>
                                <w:left w:val="none" w:sz="0" w:space="0" w:color="auto"/>
                                <w:bottom w:val="none" w:sz="0" w:space="0" w:color="auto"/>
                                <w:right w:val="none" w:sz="0" w:space="0" w:color="auto"/>
                              </w:divBdr>
                              <w:divsChild>
                                <w:div w:id="1724523947">
                                  <w:marLeft w:val="0"/>
                                  <w:marRight w:val="0"/>
                                  <w:marTop w:val="0"/>
                                  <w:marBottom w:val="0"/>
                                  <w:divBdr>
                                    <w:top w:val="none" w:sz="0" w:space="0" w:color="auto"/>
                                    <w:left w:val="none" w:sz="0" w:space="0" w:color="auto"/>
                                    <w:bottom w:val="none" w:sz="0" w:space="0" w:color="auto"/>
                                    <w:right w:val="none" w:sz="0" w:space="0" w:color="auto"/>
                                  </w:divBdr>
                                  <w:divsChild>
                                    <w:div w:id="455565183">
                                      <w:marLeft w:val="30"/>
                                      <w:marRight w:val="0"/>
                                      <w:marTop w:val="30"/>
                                      <w:marBottom w:val="150"/>
                                      <w:divBdr>
                                        <w:top w:val="single" w:sz="12" w:space="2" w:color="FFFFFF"/>
                                        <w:left w:val="single" w:sz="12" w:space="2" w:color="FFFFFF"/>
                                        <w:bottom w:val="single" w:sz="12" w:space="2" w:color="FFFFFF"/>
                                        <w:right w:val="single" w:sz="12" w:space="2" w:color="FFFFFF"/>
                                      </w:divBdr>
                                    </w:div>
                                    <w:div w:id="10863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57828">
                      <w:marLeft w:val="0"/>
                      <w:marRight w:val="0"/>
                      <w:marTop w:val="0"/>
                      <w:marBottom w:val="0"/>
                      <w:divBdr>
                        <w:top w:val="none" w:sz="0" w:space="0" w:color="auto"/>
                        <w:left w:val="none" w:sz="0" w:space="0" w:color="auto"/>
                        <w:bottom w:val="none" w:sz="0" w:space="0" w:color="auto"/>
                        <w:right w:val="none" w:sz="0" w:space="0" w:color="auto"/>
                      </w:divBdr>
                      <w:divsChild>
                        <w:div w:id="1232495897">
                          <w:marLeft w:val="0"/>
                          <w:marRight w:val="0"/>
                          <w:marTop w:val="0"/>
                          <w:marBottom w:val="0"/>
                          <w:divBdr>
                            <w:top w:val="none" w:sz="0" w:space="0" w:color="auto"/>
                            <w:left w:val="none" w:sz="0" w:space="0" w:color="auto"/>
                            <w:bottom w:val="none" w:sz="0" w:space="0" w:color="auto"/>
                            <w:right w:val="none" w:sz="0" w:space="0" w:color="auto"/>
                          </w:divBdr>
                        </w:div>
                        <w:div w:id="31727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836632">
              <w:marLeft w:val="0"/>
              <w:marRight w:val="0"/>
              <w:marTop w:val="0"/>
              <w:marBottom w:val="300"/>
              <w:divBdr>
                <w:top w:val="none" w:sz="0" w:space="0" w:color="auto"/>
                <w:left w:val="single" w:sz="6" w:space="0" w:color="CCCCCC"/>
                <w:bottom w:val="single" w:sz="6" w:space="0" w:color="CCCCCC"/>
                <w:right w:val="single" w:sz="6" w:space="0" w:color="CCCCCC"/>
              </w:divBdr>
              <w:divsChild>
                <w:div w:id="1108889848">
                  <w:marLeft w:val="0"/>
                  <w:marRight w:val="0"/>
                  <w:marTop w:val="0"/>
                  <w:marBottom w:val="0"/>
                  <w:divBdr>
                    <w:top w:val="none" w:sz="0" w:space="0" w:color="auto"/>
                    <w:left w:val="none" w:sz="0" w:space="0" w:color="auto"/>
                    <w:bottom w:val="none" w:sz="0" w:space="0" w:color="auto"/>
                    <w:right w:val="none" w:sz="0" w:space="0" w:color="auto"/>
                  </w:divBdr>
                </w:div>
                <w:div w:id="1988509352">
                  <w:marLeft w:val="0"/>
                  <w:marRight w:val="0"/>
                  <w:marTop w:val="0"/>
                  <w:marBottom w:val="0"/>
                  <w:divBdr>
                    <w:top w:val="none" w:sz="0" w:space="0" w:color="auto"/>
                    <w:left w:val="none" w:sz="0" w:space="0" w:color="auto"/>
                    <w:bottom w:val="none" w:sz="0" w:space="0" w:color="auto"/>
                    <w:right w:val="none" w:sz="0" w:space="0" w:color="auto"/>
                  </w:divBdr>
                  <w:divsChild>
                    <w:div w:id="82189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09796">
              <w:marLeft w:val="0"/>
              <w:marRight w:val="0"/>
              <w:marTop w:val="0"/>
              <w:marBottom w:val="300"/>
              <w:divBdr>
                <w:top w:val="none" w:sz="0" w:space="0" w:color="auto"/>
                <w:left w:val="none" w:sz="0" w:space="0" w:color="auto"/>
                <w:bottom w:val="none" w:sz="0" w:space="0" w:color="auto"/>
                <w:right w:val="none" w:sz="0" w:space="0" w:color="auto"/>
              </w:divBdr>
            </w:div>
            <w:div w:id="874971965">
              <w:marLeft w:val="0"/>
              <w:marRight w:val="0"/>
              <w:marTop w:val="0"/>
              <w:marBottom w:val="300"/>
              <w:divBdr>
                <w:top w:val="none" w:sz="0" w:space="0" w:color="auto"/>
                <w:left w:val="single" w:sz="6" w:space="0" w:color="CCCCCC"/>
                <w:bottom w:val="single" w:sz="6" w:space="0" w:color="CCCCCC"/>
                <w:right w:val="single" w:sz="6" w:space="0" w:color="CCCCCC"/>
              </w:divBdr>
              <w:divsChild>
                <w:div w:id="1744252769">
                  <w:marLeft w:val="0"/>
                  <w:marRight w:val="0"/>
                  <w:marTop w:val="0"/>
                  <w:marBottom w:val="0"/>
                  <w:divBdr>
                    <w:top w:val="none" w:sz="0" w:space="0" w:color="auto"/>
                    <w:left w:val="none" w:sz="0" w:space="0" w:color="auto"/>
                    <w:bottom w:val="none" w:sz="0" w:space="0" w:color="auto"/>
                    <w:right w:val="none" w:sz="0" w:space="0" w:color="auto"/>
                  </w:divBdr>
                </w:div>
                <w:div w:id="354311609">
                  <w:marLeft w:val="0"/>
                  <w:marRight w:val="0"/>
                  <w:marTop w:val="0"/>
                  <w:marBottom w:val="0"/>
                  <w:divBdr>
                    <w:top w:val="none" w:sz="0" w:space="0" w:color="auto"/>
                    <w:left w:val="none" w:sz="0" w:space="0" w:color="auto"/>
                    <w:bottom w:val="none" w:sz="0" w:space="0" w:color="auto"/>
                    <w:right w:val="none" w:sz="0" w:space="0" w:color="auto"/>
                  </w:divBdr>
                  <w:divsChild>
                    <w:div w:id="1930117739">
                      <w:marLeft w:val="0"/>
                      <w:marRight w:val="0"/>
                      <w:marTop w:val="0"/>
                      <w:marBottom w:val="0"/>
                      <w:divBdr>
                        <w:top w:val="none" w:sz="0" w:space="0" w:color="auto"/>
                        <w:left w:val="none" w:sz="0" w:space="0" w:color="auto"/>
                        <w:bottom w:val="none" w:sz="0" w:space="0" w:color="auto"/>
                        <w:right w:val="none" w:sz="0" w:space="0" w:color="auto"/>
                      </w:divBdr>
                      <w:divsChild>
                        <w:div w:id="1396125513">
                          <w:marLeft w:val="0"/>
                          <w:marRight w:val="0"/>
                          <w:marTop w:val="0"/>
                          <w:marBottom w:val="0"/>
                          <w:divBdr>
                            <w:top w:val="none" w:sz="0" w:space="8" w:color="auto"/>
                            <w:left w:val="none" w:sz="0" w:space="0" w:color="auto"/>
                            <w:bottom w:val="dashed" w:sz="6" w:space="8" w:color="CCCCCC"/>
                            <w:right w:val="none" w:sz="0" w:space="0" w:color="auto"/>
                          </w:divBdr>
                          <w:divsChild>
                            <w:div w:id="706835813">
                              <w:marLeft w:val="30"/>
                              <w:marRight w:val="150"/>
                              <w:marTop w:val="30"/>
                              <w:marBottom w:val="0"/>
                              <w:divBdr>
                                <w:top w:val="single" w:sz="12" w:space="2" w:color="FFFFFF"/>
                                <w:left w:val="single" w:sz="12" w:space="2" w:color="FFFFFF"/>
                                <w:bottom w:val="single" w:sz="12" w:space="2" w:color="FFFFFF"/>
                                <w:right w:val="single" w:sz="12" w:space="2" w:color="FFFFFF"/>
                              </w:divBdr>
                            </w:div>
                            <w:div w:id="1625647640">
                              <w:marLeft w:val="0"/>
                              <w:marRight w:val="0"/>
                              <w:marTop w:val="0"/>
                              <w:marBottom w:val="0"/>
                              <w:divBdr>
                                <w:top w:val="none" w:sz="0" w:space="0" w:color="auto"/>
                                <w:left w:val="none" w:sz="0" w:space="0" w:color="auto"/>
                                <w:bottom w:val="none" w:sz="0" w:space="0" w:color="auto"/>
                                <w:right w:val="none" w:sz="0" w:space="0" w:color="auto"/>
                              </w:divBdr>
                            </w:div>
                          </w:divsChild>
                        </w:div>
                        <w:div w:id="2001083639">
                          <w:marLeft w:val="0"/>
                          <w:marRight w:val="0"/>
                          <w:marTop w:val="0"/>
                          <w:marBottom w:val="0"/>
                          <w:divBdr>
                            <w:top w:val="none" w:sz="0" w:space="8" w:color="auto"/>
                            <w:left w:val="none" w:sz="0" w:space="0" w:color="auto"/>
                            <w:bottom w:val="dashed" w:sz="6" w:space="8" w:color="CCCCCC"/>
                            <w:right w:val="none" w:sz="0" w:space="0" w:color="auto"/>
                          </w:divBdr>
                          <w:divsChild>
                            <w:div w:id="229196936">
                              <w:marLeft w:val="30"/>
                              <w:marRight w:val="150"/>
                              <w:marTop w:val="30"/>
                              <w:marBottom w:val="0"/>
                              <w:divBdr>
                                <w:top w:val="single" w:sz="12" w:space="2" w:color="FFFFFF"/>
                                <w:left w:val="single" w:sz="12" w:space="2" w:color="FFFFFF"/>
                                <w:bottom w:val="single" w:sz="12" w:space="2" w:color="FFFFFF"/>
                                <w:right w:val="single" w:sz="12" w:space="2" w:color="FFFFFF"/>
                              </w:divBdr>
                            </w:div>
                            <w:div w:id="1143044428">
                              <w:marLeft w:val="0"/>
                              <w:marRight w:val="0"/>
                              <w:marTop w:val="0"/>
                              <w:marBottom w:val="0"/>
                              <w:divBdr>
                                <w:top w:val="none" w:sz="0" w:space="0" w:color="auto"/>
                                <w:left w:val="none" w:sz="0" w:space="0" w:color="auto"/>
                                <w:bottom w:val="none" w:sz="0" w:space="0" w:color="auto"/>
                                <w:right w:val="none" w:sz="0" w:space="0" w:color="auto"/>
                              </w:divBdr>
                            </w:div>
                          </w:divsChild>
                        </w:div>
                        <w:div w:id="527792662">
                          <w:marLeft w:val="0"/>
                          <w:marRight w:val="0"/>
                          <w:marTop w:val="0"/>
                          <w:marBottom w:val="0"/>
                          <w:divBdr>
                            <w:top w:val="none" w:sz="0" w:space="8" w:color="auto"/>
                            <w:left w:val="none" w:sz="0" w:space="0" w:color="auto"/>
                            <w:bottom w:val="dashed" w:sz="6" w:space="8" w:color="CCCCCC"/>
                            <w:right w:val="none" w:sz="0" w:space="0" w:color="auto"/>
                          </w:divBdr>
                          <w:divsChild>
                            <w:div w:id="1020427953">
                              <w:marLeft w:val="30"/>
                              <w:marRight w:val="150"/>
                              <w:marTop w:val="30"/>
                              <w:marBottom w:val="0"/>
                              <w:divBdr>
                                <w:top w:val="single" w:sz="12" w:space="2" w:color="FFFFFF"/>
                                <w:left w:val="single" w:sz="12" w:space="2" w:color="FFFFFF"/>
                                <w:bottom w:val="single" w:sz="12" w:space="2" w:color="FFFFFF"/>
                                <w:right w:val="single" w:sz="12" w:space="2" w:color="FFFFFF"/>
                              </w:divBdr>
                            </w:div>
                            <w:div w:id="1997488961">
                              <w:marLeft w:val="0"/>
                              <w:marRight w:val="0"/>
                              <w:marTop w:val="0"/>
                              <w:marBottom w:val="0"/>
                              <w:divBdr>
                                <w:top w:val="none" w:sz="0" w:space="0" w:color="auto"/>
                                <w:left w:val="none" w:sz="0" w:space="0" w:color="auto"/>
                                <w:bottom w:val="none" w:sz="0" w:space="0" w:color="auto"/>
                                <w:right w:val="none" w:sz="0" w:space="0" w:color="auto"/>
                              </w:divBdr>
                            </w:div>
                          </w:divsChild>
                        </w:div>
                        <w:div w:id="43527252">
                          <w:marLeft w:val="0"/>
                          <w:marRight w:val="0"/>
                          <w:marTop w:val="0"/>
                          <w:marBottom w:val="0"/>
                          <w:divBdr>
                            <w:top w:val="none" w:sz="0" w:space="8" w:color="auto"/>
                            <w:left w:val="none" w:sz="0" w:space="0" w:color="auto"/>
                            <w:bottom w:val="dashed" w:sz="6" w:space="8" w:color="CCCCCC"/>
                            <w:right w:val="none" w:sz="0" w:space="0" w:color="auto"/>
                          </w:divBdr>
                          <w:divsChild>
                            <w:div w:id="1046223685">
                              <w:marLeft w:val="30"/>
                              <w:marRight w:val="150"/>
                              <w:marTop w:val="30"/>
                              <w:marBottom w:val="0"/>
                              <w:divBdr>
                                <w:top w:val="single" w:sz="12" w:space="2" w:color="FFFFFF"/>
                                <w:left w:val="single" w:sz="12" w:space="2" w:color="FFFFFF"/>
                                <w:bottom w:val="single" w:sz="12" w:space="2" w:color="FFFFFF"/>
                                <w:right w:val="single" w:sz="12" w:space="2" w:color="FFFFFF"/>
                              </w:divBdr>
                            </w:div>
                            <w:div w:id="666521766">
                              <w:marLeft w:val="0"/>
                              <w:marRight w:val="0"/>
                              <w:marTop w:val="0"/>
                              <w:marBottom w:val="0"/>
                              <w:divBdr>
                                <w:top w:val="none" w:sz="0" w:space="0" w:color="auto"/>
                                <w:left w:val="none" w:sz="0" w:space="0" w:color="auto"/>
                                <w:bottom w:val="none" w:sz="0" w:space="0" w:color="auto"/>
                                <w:right w:val="none" w:sz="0" w:space="0" w:color="auto"/>
                              </w:divBdr>
                            </w:div>
                          </w:divsChild>
                        </w:div>
                        <w:div w:id="1187215021">
                          <w:marLeft w:val="0"/>
                          <w:marRight w:val="0"/>
                          <w:marTop w:val="0"/>
                          <w:marBottom w:val="600"/>
                          <w:divBdr>
                            <w:top w:val="none" w:sz="0" w:space="0" w:color="auto"/>
                            <w:left w:val="none" w:sz="0" w:space="0" w:color="auto"/>
                            <w:bottom w:val="none" w:sz="0" w:space="0" w:color="auto"/>
                            <w:right w:val="none" w:sz="0" w:space="0" w:color="auto"/>
                          </w:divBdr>
                          <w:divsChild>
                            <w:div w:id="875698663">
                              <w:marLeft w:val="30"/>
                              <w:marRight w:val="150"/>
                              <w:marTop w:val="30"/>
                              <w:marBottom w:val="0"/>
                              <w:divBdr>
                                <w:top w:val="single" w:sz="12" w:space="2" w:color="FFFFFF"/>
                                <w:left w:val="single" w:sz="12" w:space="2" w:color="FFFFFF"/>
                                <w:bottom w:val="single" w:sz="12" w:space="2" w:color="FFFFFF"/>
                                <w:right w:val="single" w:sz="12" w:space="2" w:color="FFFFFF"/>
                              </w:divBdr>
                            </w:div>
                            <w:div w:id="132285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21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157648">
              <w:marLeft w:val="0"/>
              <w:marRight w:val="0"/>
              <w:marTop w:val="0"/>
              <w:marBottom w:val="300"/>
              <w:divBdr>
                <w:top w:val="none" w:sz="0" w:space="0" w:color="auto"/>
                <w:left w:val="single" w:sz="6" w:space="0" w:color="CCCCCC"/>
                <w:bottom w:val="single" w:sz="6" w:space="0" w:color="CCCCCC"/>
                <w:right w:val="single" w:sz="6" w:space="0" w:color="CCCCCC"/>
              </w:divBdr>
              <w:divsChild>
                <w:div w:id="850340001">
                  <w:marLeft w:val="0"/>
                  <w:marRight w:val="0"/>
                  <w:marTop w:val="0"/>
                  <w:marBottom w:val="0"/>
                  <w:divBdr>
                    <w:top w:val="none" w:sz="0" w:space="0" w:color="auto"/>
                    <w:left w:val="none" w:sz="0" w:space="0" w:color="auto"/>
                    <w:bottom w:val="none" w:sz="0" w:space="0" w:color="auto"/>
                    <w:right w:val="none" w:sz="0" w:space="0" w:color="auto"/>
                  </w:divBdr>
                </w:div>
                <w:div w:id="401636929">
                  <w:marLeft w:val="0"/>
                  <w:marRight w:val="0"/>
                  <w:marTop w:val="0"/>
                  <w:marBottom w:val="0"/>
                  <w:divBdr>
                    <w:top w:val="none" w:sz="0" w:space="0" w:color="auto"/>
                    <w:left w:val="none" w:sz="0" w:space="0" w:color="auto"/>
                    <w:bottom w:val="none" w:sz="0" w:space="0" w:color="auto"/>
                    <w:right w:val="none" w:sz="0" w:space="0" w:color="auto"/>
                  </w:divBdr>
                  <w:divsChild>
                    <w:div w:id="1349523740">
                      <w:marLeft w:val="0"/>
                      <w:marRight w:val="0"/>
                      <w:marTop w:val="0"/>
                      <w:marBottom w:val="0"/>
                      <w:divBdr>
                        <w:top w:val="none" w:sz="0" w:space="0" w:color="auto"/>
                        <w:left w:val="none" w:sz="0" w:space="0" w:color="auto"/>
                        <w:bottom w:val="none" w:sz="0" w:space="0" w:color="auto"/>
                        <w:right w:val="none" w:sz="0" w:space="0" w:color="auto"/>
                      </w:divBdr>
                      <w:divsChild>
                        <w:div w:id="1075126255">
                          <w:marLeft w:val="0"/>
                          <w:marRight w:val="0"/>
                          <w:marTop w:val="0"/>
                          <w:marBottom w:val="150"/>
                          <w:divBdr>
                            <w:top w:val="none" w:sz="0" w:space="0" w:color="auto"/>
                            <w:left w:val="none" w:sz="0" w:space="0" w:color="auto"/>
                            <w:bottom w:val="dashed" w:sz="6" w:space="0" w:color="E1E1E1"/>
                            <w:right w:val="none" w:sz="0" w:space="0" w:color="auto"/>
                          </w:divBdr>
                          <w:divsChild>
                            <w:div w:id="1069038574">
                              <w:marLeft w:val="0"/>
                              <w:marRight w:val="0"/>
                              <w:marTop w:val="0"/>
                              <w:marBottom w:val="0"/>
                              <w:divBdr>
                                <w:top w:val="none" w:sz="0" w:space="0" w:color="auto"/>
                                <w:left w:val="none" w:sz="0" w:space="0" w:color="auto"/>
                                <w:bottom w:val="none" w:sz="0" w:space="0" w:color="auto"/>
                                <w:right w:val="none" w:sz="0" w:space="0" w:color="auto"/>
                              </w:divBdr>
                            </w:div>
                            <w:div w:id="1090194395">
                              <w:marLeft w:val="0"/>
                              <w:marRight w:val="75"/>
                              <w:marTop w:val="0"/>
                              <w:marBottom w:val="0"/>
                              <w:divBdr>
                                <w:top w:val="none" w:sz="0" w:space="0" w:color="auto"/>
                                <w:left w:val="none" w:sz="0" w:space="0" w:color="auto"/>
                                <w:bottom w:val="none" w:sz="0" w:space="0" w:color="auto"/>
                                <w:right w:val="none" w:sz="0" w:space="0" w:color="auto"/>
                              </w:divBdr>
                            </w:div>
                            <w:div w:id="1630353720">
                              <w:marLeft w:val="0"/>
                              <w:marRight w:val="0"/>
                              <w:marTop w:val="0"/>
                              <w:marBottom w:val="150"/>
                              <w:divBdr>
                                <w:top w:val="none" w:sz="0" w:space="0" w:color="auto"/>
                                <w:left w:val="none" w:sz="0" w:space="0" w:color="auto"/>
                                <w:bottom w:val="none" w:sz="0" w:space="0" w:color="auto"/>
                                <w:right w:val="none" w:sz="0" w:space="0" w:color="auto"/>
                              </w:divBdr>
                            </w:div>
                          </w:divsChild>
                        </w:div>
                        <w:div w:id="1759521941">
                          <w:marLeft w:val="0"/>
                          <w:marRight w:val="0"/>
                          <w:marTop w:val="0"/>
                          <w:marBottom w:val="150"/>
                          <w:divBdr>
                            <w:top w:val="none" w:sz="0" w:space="0" w:color="auto"/>
                            <w:left w:val="none" w:sz="0" w:space="0" w:color="auto"/>
                            <w:bottom w:val="dashed" w:sz="6" w:space="0" w:color="E1E1E1"/>
                            <w:right w:val="none" w:sz="0" w:space="0" w:color="auto"/>
                          </w:divBdr>
                          <w:divsChild>
                            <w:div w:id="724453528">
                              <w:marLeft w:val="0"/>
                              <w:marRight w:val="0"/>
                              <w:marTop w:val="0"/>
                              <w:marBottom w:val="0"/>
                              <w:divBdr>
                                <w:top w:val="none" w:sz="0" w:space="0" w:color="auto"/>
                                <w:left w:val="none" w:sz="0" w:space="0" w:color="auto"/>
                                <w:bottom w:val="none" w:sz="0" w:space="0" w:color="auto"/>
                                <w:right w:val="none" w:sz="0" w:space="0" w:color="auto"/>
                              </w:divBdr>
                            </w:div>
                            <w:div w:id="267156499">
                              <w:marLeft w:val="0"/>
                              <w:marRight w:val="75"/>
                              <w:marTop w:val="0"/>
                              <w:marBottom w:val="0"/>
                              <w:divBdr>
                                <w:top w:val="none" w:sz="0" w:space="0" w:color="auto"/>
                                <w:left w:val="none" w:sz="0" w:space="0" w:color="auto"/>
                                <w:bottom w:val="none" w:sz="0" w:space="0" w:color="auto"/>
                                <w:right w:val="none" w:sz="0" w:space="0" w:color="auto"/>
                              </w:divBdr>
                            </w:div>
                            <w:div w:id="475295304">
                              <w:marLeft w:val="0"/>
                              <w:marRight w:val="0"/>
                              <w:marTop w:val="0"/>
                              <w:marBottom w:val="150"/>
                              <w:divBdr>
                                <w:top w:val="none" w:sz="0" w:space="0" w:color="auto"/>
                                <w:left w:val="none" w:sz="0" w:space="0" w:color="auto"/>
                                <w:bottom w:val="none" w:sz="0" w:space="0" w:color="auto"/>
                                <w:right w:val="none" w:sz="0" w:space="0" w:color="auto"/>
                              </w:divBdr>
                            </w:div>
                          </w:divsChild>
                        </w:div>
                        <w:div w:id="402139966">
                          <w:marLeft w:val="0"/>
                          <w:marRight w:val="0"/>
                          <w:marTop w:val="0"/>
                          <w:marBottom w:val="150"/>
                          <w:divBdr>
                            <w:top w:val="none" w:sz="0" w:space="0" w:color="auto"/>
                            <w:left w:val="none" w:sz="0" w:space="0" w:color="auto"/>
                            <w:bottom w:val="dashed" w:sz="6" w:space="0" w:color="E1E1E1"/>
                            <w:right w:val="none" w:sz="0" w:space="0" w:color="auto"/>
                          </w:divBdr>
                          <w:divsChild>
                            <w:div w:id="1446999525">
                              <w:marLeft w:val="0"/>
                              <w:marRight w:val="0"/>
                              <w:marTop w:val="0"/>
                              <w:marBottom w:val="0"/>
                              <w:divBdr>
                                <w:top w:val="none" w:sz="0" w:space="0" w:color="auto"/>
                                <w:left w:val="none" w:sz="0" w:space="0" w:color="auto"/>
                                <w:bottom w:val="none" w:sz="0" w:space="0" w:color="auto"/>
                                <w:right w:val="none" w:sz="0" w:space="0" w:color="auto"/>
                              </w:divBdr>
                            </w:div>
                            <w:div w:id="2070227494">
                              <w:marLeft w:val="0"/>
                              <w:marRight w:val="75"/>
                              <w:marTop w:val="0"/>
                              <w:marBottom w:val="0"/>
                              <w:divBdr>
                                <w:top w:val="none" w:sz="0" w:space="0" w:color="auto"/>
                                <w:left w:val="none" w:sz="0" w:space="0" w:color="auto"/>
                                <w:bottom w:val="none" w:sz="0" w:space="0" w:color="auto"/>
                                <w:right w:val="none" w:sz="0" w:space="0" w:color="auto"/>
                              </w:divBdr>
                            </w:div>
                            <w:div w:id="2038895868">
                              <w:marLeft w:val="0"/>
                              <w:marRight w:val="0"/>
                              <w:marTop w:val="0"/>
                              <w:marBottom w:val="150"/>
                              <w:divBdr>
                                <w:top w:val="none" w:sz="0" w:space="0" w:color="auto"/>
                                <w:left w:val="none" w:sz="0" w:space="0" w:color="auto"/>
                                <w:bottom w:val="none" w:sz="0" w:space="0" w:color="auto"/>
                                <w:right w:val="none" w:sz="0" w:space="0" w:color="auto"/>
                              </w:divBdr>
                            </w:div>
                          </w:divsChild>
                        </w:div>
                        <w:div w:id="463694821">
                          <w:marLeft w:val="0"/>
                          <w:marRight w:val="0"/>
                          <w:marTop w:val="0"/>
                          <w:marBottom w:val="150"/>
                          <w:divBdr>
                            <w:top w:val="none" w:sz="0" w:space="0" w:color="auto"/>
                            <w:left w:val="none" w:sz="0" w:space="0" w:color="auto"/>
                            <w:bottom w:val="dashed" w:sz="6" w:space="0" w:color="E1E1E1"/>
                            <w:right w:val="none" w:sz="0" w:space="0" w:color="auto"/>
                          </w:divBdr>
                          <w:divsChild>
                            <w:div w:id="1932544966">
                              <w:marLeft w:val="0"/>
                              <w:marRight w:val="0"/>
                              <w:marTop w:val="0"/>
                              <w:marBottom w:val="0"/>
                              <w:divBdr>
                                <w:top w:val="none" w:sz="0" w:space="0" w:color="auto"/>
                                <w:left w:val="none" w:sz="0" w:space="0" w:color="auto"/>
                                <w:bottom w:val="none" w:sz="0" w:space="0" w:color="auto"/>
                                <w:right w:val="none" w:sz="0" w:space="0" w:color="auto"/>
                              </w:divBdr>
                            </w:div>
                            <w:div w:id="252012872">
                              <w:marLeft w:val="0"/>
                              <w:marRight w:val="75"/>
                              <w:marTop w:val="0"/>
                              <w:marBottom w:val="0"/>
                              <w:divBdr>
                                <w:top w:val="none" w:sz="0" w:space="0" w:color="auto"/>
                                <w:left w:val="none" w:sz="0" w:space="0" w:color="auto"/>
                                <w:bottom w:val="none" w:sz="0" w:space="0" w:color="auto"/>
                                <w:right w:val="none" w:sz="0" w:space="0" w:color="auto"/>
                              </w:divBdr>
                            </w:div>
                            <w:div w:id="123817760">
                              <w:marLeft w:val="0"/>
                              <w:marRight w:val="0"/>
                              <w:marTop w:val="0"/>
                              <w:marBottom w:val="150"/>
                              <w:divBdr>
                                <w:top w:val="none" w:sz="0" w:space="0" w:color="auto"/>
                                <w:left w:val="none" w:sz="0" w:space="0" w:color="auto"/>
                                <w:bottom w:val="none" w:sz="0" w:space="0" w:color="auto"/>
                                <w:right w:val="none" w:sz="0" w:space="0" w:color="auto"/>
                              </w:divBdr>
                            </w:div>
                          </w:divsChild>
                        </w:div>
                        <w:div w:id="815029457">
                          <w:marLeft w:val="0"/>
                          <w:marRight w:val="0"/>
                          <w:marTop w:val="0"/>
                          <w:marBottom w:val="600"/>
                          <w:divBdr>
                            <w:top w:val="none" w:sz="0" w:space="0" w:color="auto"/>
                            <w:left w:val="none" w:sz="0" w:space="0" w:color="auto"/>
                            <w:bottom w:val="dashed" w:sz="6" w:space="0" w:color="E1E1E1"/>
                            <w:right w:val="none" w:sz="0" w:space="0" w:color="auto"/>
                          </w:divBdr>
                          <w:divsChild>
                            <w:div w:id="1413620652">
                              <w:marLeft w:val="0"/>
                              <w:marRight w:val="0"/>
                              <w:marTop w:val="0"/>
                              <w:marBottom w:val="0"/>
                              <w:divBdr>
                                <w:top w:val="none" w:sz="0" w:space="0" w:color="auto"/>
                                <w:left w:val="none" w:sz="0" w:space="0" w:color="auto"/>
                                <w:bottom w:val="none" w:sz="0" w:space="0" w:color="auto"/>
                                <w:right w:val="none" w:sz="0" w:space="0" w:color="auto"/>
                              </w:divBdr>
                            </w:div>
                            <w:div w:id="2106807705">
                              <w:marLeft w:val="0"/>
                              <w:marRight w:val="75"/>
                              <w:marTop w:val="0"/>
                              <w:marBottom w:val="0"/>
                              <w:divBdr>
                                <w:top w:val="none" w:sz="0" w:space="0" w:color="auto"/>
                                <w:left w:val="none" w:sz="0" w:space="0" w:color="auto"/>
                                <w:bottom w:val="none" w:sz="0" w:space="0" w:color="auto"/>
                                <w:right w:val="none" w:sz="0" w:space="0" w:color="auto"/>
                              </w:divBdr>
                            </w:div>
                            <w:div w:id="17539693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1819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546372">
              <w:marLeft w:val="0"/>
              <w:marRight w:val="0"/>
              <w:marTop w:val="0"/>
              <w:marBottom w:val="300"/>
              <w:divBdr>
                <w:top w:val="single" w:sz="6" w:space="8" w:color="CCCCCC"/>
                <w:left w:val="single" w:sz="6" w:space="8" w:color="CCCCCC"/>
                <w:bottom w:val="single" w:sz="6" w:space="8" w:color="CCCCCC"/>
                <w:right w:val="single" w:sz="6" w:space="8" w:color="CCCCCC"/>
              </w:divBdr>
              <w:divsChild>
                <w:div w:id="567882418">
                  <w:marLeft w:val="0"/>
                  <w:marRight w:val="0"/>
                  <w:marTop w:val="0"/>
                  <w:marBottom w:val="0"/>
                  <w:divBdr>
                    <w:top w:val="none" w:sz="0" w:space="0" w:color="auto"/>
                    <w:left w:val="none" w:sz="0" w:space="0" w:color="auto"/>
                    <w:bottom w:val="none" w:sz="0" w:space="0" w:color="auto"/>
                    <w:right w:val="none" w:sz="0" w:space="0" w:color="auto"/>
                  </w:divBdr>
                </w:div>
                <w:div w:id="1519193552">
                  <w:marLeft w:val="0"/>
                  <w:marRight w:val="0"/>
                  <w:marTop w:val="0"/>
                  <w:marBottom w:val="0"/>
                  <w:divBdr>
                    <w:top w:val="none" w:sz="0" w:space="0" w:color="auto"/>
                    <w:left w:val="none" w:sz="0" w:space="0" w:color="auto"/>
                    <w:bottom w:val="none" w:sz="0" w:space="0" w:color="auto"/>
                    <w:right w:val="none" w:sz="0" w:space="0" w:color="auto"/>
                  </w:divBdr>
                </w:div>
                <w:div w:id="1881015154">
                  <w:marLeft w:val="0"/>
                  <w:marRight w:val="0"/>
                  <w:marTop w:val="0"/>
                  <w:marBottom w:val="0"/>
                  <w:divBdr>
                    <w:top w:val="none" w:sz="0" w:space="0" w:color="auto"/>
                    <w:left w:val="none" w:sz="0" w:space="0" w:color="auto"/>
                    <w:bottom w:val="none" w:sz="0" w:space="0" w:color="auto"/>
                    <w:right w:val="none" w:sz="0" w:space="0" w:color="auto"/>
                  </w:divBdr>
                </w:div>
                <w:div w:id="587275520">
                  <w:marLeft w:val="0"/>
                  <w:marRight w:val="0"/>
                  <w:marTop w:val="0"/>
                  <w:marBottom w:val="0"/>
                  <w:divBdr>
                    <w:top w:val="none" w:sz="0" w:space="0" w:color="auto"/>
                    <w:left w:val="none" w:sz="0" w:space="0" w:color="auto"/>
                    <w:bottom w:val="none" w:sz="0" w:space="0" w:color="auto"/>
                    <w:right w:val="none" w:sz="0" w:space="0" w:color="auto"/>
                  </w:divBdr>
                </w:div>
                <w:div w:id="545029921">
                  <w:marLeft w:val="0"/>
                  <w:marRight w:val="0"/>
                  <w:marTop w:val="0"/>
                  <w:marBottom w:val="0"/>
                  <w:divBdr>
                    <w:top w:val="none" w:sz="0" w:space="0" w:color="auto"/>
                    <w:left w:val="none" w:sz="0" w:space="0" w:color="auto"/>
                    <w:bottom w:val="none" w:sz="0" w:space="0" w:color="auto"/>
                    <w:right w:val="none" w:sz="0" w:space="0" w:color="auto"/>
                  </w:divBdr>
                </w:div>
              </w:divsChild>
            </w:div>
            <w:div w:id="1243104793">
              <w:marLeft w:val="0"/>
              <w:marRight w:val="0"/>
              <w:marTop w:val="0"/>
              <w:marBottom w:val="300"/>
              <w:divBdr>
                <w:top w:val="none" w:sz="0" w:space="0" w:color="auto"/>
                <w:left w:val="none" w:sz="0" w:space="0" w:color="auto"/>
                <w:bottom w:val="none" w:sz="0" w:space="0" w:color="auto"/>
                <w:right w:val="none" w:sz="0" w:space="0" w:color="auto"/>
              </w:divBdr>
            </w:div>
          </w:divsChild>
        </w:div>
        <w:div w:id="1989354818">
          <w:marLeft w:val="0"/>
          <w:marRight w:val="0"/>
          <w:marTop w:val="0"/>
          <w:marBottom w:val="0"/>
          <w:divBdr>
            <w:top w:val="none" w:sz="0" w:space="0" w:color="auto"/>
            <w:left w:val="none" w:sz="0" w:space="0" w:color="auto"/>
            <w:bottom w:val="none" w:sz="0" w:space="0" w:color="auto"/>
            <w:right w:val="none" w:sz="0" w:space="0" w:color="auto"/>
          </w:divBdr>
          <w:divsChild>
            <w:div w:id="1248928039">
              <w:marLeft w:val="0"/>
              <w:marRight w:val="0"/>
              <w:marTop w:val="0"/>
              <w:marBottom w:val="0"/>
              <w:divBdr>
                <w:top w:val="none" w:sz="0" w:space="0" w:color="auto"/>
                <w:left w:val="none" w:sz="0" w:space="0" w:color="auto"/>
                <w:bottom w:val="none" w:sz="0" w:space="0" w:color="auto"/>
                <w:right w:val="none" w:sz="0" w:space="0" w:color="auto"/>
              </w:divBdr>
              <w:divsChild>
                <w:div w:id="2140493158">
                  <w:marLeft w:val="0"/>
                  <w:marRight w:val="0"/>
                  <w:marTop w:val="0"/>
                  <w:marBottom w:val="75"/>
                  <w:divBdr>
                    <w:top w:val="none" w:sz="0" w:space="0" w:color="auto"/>
                    <w:left w:val="none" w:sz="0" w:space="0" w:color="auto"/>
                    <w:bottom w:val="none" w:sz="0" w:space="0" w:color="auto"/>
                    <w:right w:val="none" w:sz="0" w:space="0" w:color="auto"/>
                  </w:divBdr>
                </w:div>
                <w:div w:id="1897935070">
                  <w:marLeft w:val="0"/>
                  <w:marRight w:val="0"/>
                  <w:marTop w:val="75"/>
                  <w:marBottom w:val="75"/>
                  <w:divBdr>
                    <w:top w:val="single" w:sz="6" w:space="4" w:color="DDDDDD"/>
                    <w:left w:val="none" w:sz="0" w:space="4" w:color="auto"/>
                    <w:bottom w:val="none" w:sz="0" w:space="4" w:color="auto"/>
                    <w:right w:val="none" w:sz="0" w:space="4" w:color="auto"/>
                  </w:divBdr>
                  <w:divsChild>
                    <w:div w:id="979965429">
                      <w:marLeft w:val="0"/>
                      <w:marRight w:val="0"/>
                      <w:marTop w:val="0"/>
                      <w:marBottom w:val="0"/>
                      <w:divBdr>
                        <w:top w:val="none" w:sz="0" w:space="0" w:color="auto"/>
                        <w:left w:val="none" w:sz="0" w:space="0" w:color="auto"/>
                        <w:bottom w:val="none" w:sz="0" w:space="0" w:color="auto"/>
                        <w:right w:val="none" w:sz="0" w:space="0" w:color="auto"/>
                      </w:divBdr>
                    </w:div>
                    <w:div w:id="1849253847">
                      <w:marLeft w:val="0"/>
                      <w:marRight w:val="0"/>
                      <w:marTop w:val="0"/>
                      <w:marBottom w:val="0"/>
                      <w:divBdr>
                        <w:top w:val="none" w:sz="0" w:space="0" w:color="auto"/>
                        <w:left w:val="none" w:sz="0" w:space="0" w:color="auto"/>
                        <w:bottom w:val="none" w:sz="0" w:space="0" w:color="auto"/>
                        <w:right w:val="none" w:sz="0" w:space="0" w:color="auto"/>
                      </w:divBdr>
                    </w:div>
                    <w:div w:id="135276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A800D-72E0-414A-97EA-171B9F399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4</Pages>
  <Words>1121</Words>
  <Characters>6393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Thao</cp:lastModifiedBy>
  <cp:revision>70</cp:revision>
  <dcterms:created xsi:type="dcterms:W3CDTF">2023-09-13T09:00:00Z</dcterms:created>
  <dcterms:modified xsi:type="dcterms:W3CDTF">2023-10-31T08:54:00Z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2020-03-30T00:00:00Z</vt:filetime>
  </property>
  <property fmtid="{D5CDD505-2E9C-101B-9397-08002B2CF9AE}" pid="3" name="Creator">
    <vt:lpwstr>Microsoft® Word for Office 365</vt:lpwstr>
  </property>
  <property fmtid="{D5CDD505-2E9C-101B-9397-08002B2CF9AE}" pid="4" name="LastSaved">
    <vt:filetime>2023-09-13T00:00:00Z</vt:filetime>
  </property>
</Properties>
</file>